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828" w:rsidRPr="0026190D" w:rsidRDefault="00CA4828" w:rsidP="00CA4828">
      <w:pPr>
        <w:ind w:firstLine="708"/>
        <w:jc w:val="both"/>
        <w:rPr>
          <w:rFonts w:ascii="Calibri" w:hAnsi="Calibri" w:cs="Calibri"/>
          <w:b/>
          <w:color w:val="767171" w:themeColor="background2" w:themeShade="80"/>
          <w:sz w:val="26"/>
          <w:szCs w:val="26"/>
        </w:rPr>
      </w:pPr>
      <w:r w:rsidRPr="0026190D">
        <w:rPr>
          <w:rFonts w:ascii="Calibri" w:hAnsi="Calibri" w:cs="Calibri"/>
          <w:b/>
          <w:color w:val="767171" w:themeColor="background2" w:themeShade="80"/>
          <w:sz w:val="26"/>
          <w:szCs w:val="26"/>
        </w:rPr>
        <w:t>León, Guanajuato, a 12 doce de marzo del año 2018 dos mil dieciocho</w:t>
      </w:r>
      <w:r w:rsidRPr="0026190D">
        <w:rPr>
          <w:rFonts w:ascii="Calibri" w:hAnsi="Calibri" w:cs="Calibri"/>
          <w:color w:val="767171" w:themeColor="background2" w:themeShade="80"/>
          <w:sz w:val="26"/>
          <w:szCs w:val="26"/>
        </w:rPr>
        <w:t xml:space="preserve">. . .  </w:t>
      </w:r>
    </w:p>
    <w:p w:rsidR="00CA4828" w:rsidRPr="0026190D" w:rsidRDefault="00CA4828" w:rsidP="00CA4828">
      <w:pPr>
        <w:jc w:val="both"/>
        <w:rPr>
          <w:rFonts w:ascii="Calibri" w:hAnsi="Calibri" w:cs="Calibri"/>
          <w:color w:val="767171" w:themeColor="background2" w:themeShade="80"/>
          <w:sz w:val="20"/>
          <w:szCs w:val="20"/>
        </w:rPr>
      </w:pPr>
    </w:p>
    <w:p w:rsidR="00CA4828" w:rsidRPr="0026190D" w:rsidRDefault="00CA4828" w:rsidP="00CA4828">
      <w:pPr>
        <w:pStyle w:val="Textoindependiente"/>
        <w:ind w:firstLine="708"/>
        <w:rPr>
          <w:rFonts w:ascii="Calibri" w:hAnsi="Calibri" w:cs="Calibri"/>
          <w:color w:val="767171" w:themeColor="background2" w:themeShade="80"/>
          <w:sz w:val="26"/>
          <w:szCs w:val="26"/>
        </w:rPr>
      </w:pPr>
      <w:r w:rsidRPr="0026190D">
        <w:rPr>
          <w:rFonts w:ascii="Calibri" w:hAnsi="Calibri" w:cs="Calibri"/>
          <w:b/>
          <w:bCs/>
          <w:i/>
          <w:iCs/>
          <w:color w:val="767171" w:themeColor="background2" w:themeShade="80"/>
          <w:sz w:val="26"/>
          <w:szCs w:val="26"/>
          <w:lang w:val="es-ES"/>
        </w:rPr>
        <w:t>V I S T O S</w:t>
      </w:r>
      <w:r w:rsidRPr="0026190D">
        <w:rPr>
          <w:rFonts w:ascii="Calibri" w:hAnsi="Calibri" w:cs="Calibri"/>
          <w:bCs/>
          <w:iCs/>
          <w:color w:val="767171" w:themeColor="background2" w:themeShade="80"/>
          <w:sz w:val="26"/>
          <w:szCs w:val="26"/>
          <w:lang w:val="es-ES"/>
        </w:rPr>
        <w:t xml:space="preserve">, </w:t>
      </w:r>
      <w:r w:rsidRPr="0026190D">
        <w:rPr>
          <w:rFonts w:ascii="Calibri" w:hAnsi="Calibri" w:cs="Calibri"/>
          <w:bCs/>
          <w:iCs/>
          <w:color w:val="767171" w:themeColor="background2" w:themeShade="80"/>
          <w:sz w:val="26"/>
          <w:szCs w:val="26"/>
        </w:rPr>
        <w:t>para dictar sentencia definitiva,</w:t>
      </w:r>
      <w:r w:rsidRPr="0026190D">
        <w:rPr>
          <w:rFonts w:ascii="Calibri" w:hAnsi="Calibri" w:cs="Calibri"/>
          <w:color w:val="767171" w:themeColor="background2" w:themeShade="80"/>
          <w:sz w:val="26"/>
          <w:szCs w:val="26"/>
        </w:rPr>
        <w:t xml:space="preserve"> los autos del proceso administrativo identificado con el número </w:t>
      </w:r>
      <w:r w:rsidRPr="0026190D">
        <w:rPr>
          <w:rFonts w:ascii="Calibri" w:hAnsi="Calibri" w:cs="Calibri"/>
          <w:b/>
          <w:color w:val="767171" w:themeColor="background2" w:themeShade="80"/>
          <w:sz w:val="26"/>
          <w:szCs w:val="26"/>
        </w:rPr>
        <w:t>0804/2doJAM/2017</w:t>
      </w:r>
      <w:r w:rsidRPr="0026190D">
        <w:rPr>
          <w:rFonts w:ascii="Calibri" w:hAnsi="Calibri" w:cs="Calibri"/>
          <w:b/>
          <w:iCs/>
          <w:color w:val="767171" w:themeColor="background2" w:themeShade="80"/>
          <w:sz w:val="26"/>
          <w:szCs w:val="26"/>
        </w:rPr>
        <w:t>-JN</w:t>
      </w:r>
      <w:r w:rsidRPr="0026190D">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26190D">
        <w:rPr>
          <w:rFonts w:ascii="Calibri" w:hAnsi="Calibri" w:cs="Calibri"/>
          <w:bCs/>
          <w:iCs/>
          <w:color w:val="767171" w:themeColor="background2" w:themeShade="80"/>
          <w:sz w:val="26"/>
          <w:szCs w:val="26"/>
        </w:rPr>
        <w:t>;</w:t>
      </w:r>
      <w:r w:rsidRPr="0026190D">
        <w:rPr>
          <w:rFonts w:ascii="Calibri" w:hAnsi="Calibri" w:cs="Calibri"/>
          <w:color w:val="767171" w:themeColor="background2" w:themeShade="80"/>
          <w:sz w:val="26"/>
          <w:szCs w:val="26"/>
        </w:rPr>
        <w:t xml:space="preserve"> y,. . . . . . . . . . . .  . . . . . . . . . . . .</w:t>
      </w:r>
    </w:p>
    <w:p w:rsidR="00CA4828" w:rsidRPr="0026190D" w:rsidRDefault="00CA4828" w:rsidP="00CA4828">
      <w:pPr>
        <w:pStyle w:val="Textoindependiente"/>
        <w:rPr>
          <w:rFonts w:ascii="Calibri" w:hAnsi="Calibri" w:cs="Calibri"/>
          <w:color w:val="767171" w:themeColor="background2" w:themeShade="80"/>
          <w:sz w:val="20"/>
          <w:szCs w:val="20"/>
        </w:rPr>
      </w:pPr>
    </w:p>
    <w:p w:rsidR="00CA4828" w:rsidRPr="0026190D" w:rsidRDefault="00CA4828" w:rsidP="00CA4828">
      <w:pPr>
        <w:pStyle w:val="Textoindependiente"/>
        <w:rPr>
          <w:rFonts w:ascii="Calibri" w:hAnsi="Calibri" w:cs="Calibri"/>
          <w:color w:val="767171" w:themeColor="background2" w:themeShade="80"/>
          <w:sz w:val="20"/>
          <w:szCs w:val="20"/>
        </w:rPr>
      </w:pPr>
    </w:p>
    <w:p w:rsidR="00CA4828" w:rsidRPr="0026190D" w:rsidRDefault="00CA4828" w:rsidP="00CA4828">
      <w:pPr>
        <w:pStyle w:val="Textoindependiente"/>
        <w:ind w:firstLine="708"/>
        <w:jc w:val="center"/>
        <w:rPr>
          <w:rFonts w:ascii="Calibri" w:hAnsi="Calibri" w:cs="Calibri"/>
          <w:b/>
          <w:bCs/>
          <w:i/>
          <w:iCs/>
          <w:color w:val="767171" w:themeColor="background2" w:themeShade="80"/>
          <w:sz w:val="26"/>
          <w:szCs w:val="26"/>
        </w:rPr>
      </w:pPr>
      <w:r w:rsidRPr="0026190D">
        <w:rPr>
          <w:rFonts w:ascii="Calibri" w:hAnsi="Calibri" w:cs="Calibri"/>
          <w:b/>
          <w:bCs/>
          <w:i/>
          <w:iCs/>
          <w:color w:val="767171" w:themeColor="background2" w:themeShade="80"/>
          <w:sz w:val="26"/>
          <w:szCs w:val="26"/>
        </w:rPr>
        <w:t>C O N S I D E R A N D O :</w:t>
      </w:r>
    </w:p>
    <w:p w:rsidR="00CA4828" w:rsidRPr="0026190D" w:rsidRDefault="00CA4828" w:rsidP="00CA4828">
      <w:pPr>
        <w:pStyle w:val="Textoindependiente"/>
        <w:ind w:firstLine="708"/>
        <w:jc w:val="center"/>
        <w:rPr>
          <w:rFonts w:ascii="Calibri" w:hAnsi="Calibri" w:cs="Calibri"/>
          <w:b/>
          <w:bCs/>
          <w:color w:val="767171" w:themeColor="background2" w:themeShade="80"/>
          <w:sz w:val="20"/>
          <w:szCs w:val="20"/>
        </w:rPr>
      </w:pPr>
    </w:p>
    <w:p w:rsidR="00CA4828" w:rsidRPr="0026190D" w:rsidRDefault="00CA4828" w:rsidP="00CA4828">
      <w:pPr>
        <w:pStyle w:val="Textoindependiente"/>
        <w:rPr>
          <w:rFonts w:ascii="Calibri" w:hAnsi="Calibri" w:cs="Calibri"/>
          <w:b/>
          <w:bCs/>
          <w:color w:val="767171" w:themeColor="background2" w:themeShade="80"/>
          <w:sz w:val="20"/>
          <w:szCs w:val="20"/>
        </w:rPr>
      </w:pPr>
    </w:p>
    <w:p w:rsidR="00CA4828" w:rsidRPr="0026190D" w:rsidRDefault="00CA4828" w:rsidP="00CA4828">
      <w:pPr>
        <w:ind w:firstLine="708"/>
        <w:jc w:val="both"/>
        <w:rPr>
          <w:rFonts w:ascii="Calibri" w:hAnsi="Calibri" w:cs="Calibri"/>
          <w:b/>
          <w:color w:val="767171" w:themeColor="background2" w:themeShade="80"/>
          <w:sz w:val="26"/>
          <w:szCs w:val="26"/>
        </w:rPr>
      </w:pPr>
      <w:r w:rsidRPr="0026190D">
        <w:rPr>
          <w:rFonts w:ascii="Calibri" w:hAnsi="Calibri" w:cs="Calibri"/>
          <w:b/>
          <w:bCs/>
          <w:i/>
          <w:iCs/>
          <w:color w:val="767171" w:themeColor="background2" w:themeShade="80"/>
          <w:sz w:val="26"/>
          <w:szCs w:val="26"/>
        </w:rPr>
        <w:t>SEGUNDO</w:t>
      </w:r>
      <w:r w:rsidRPr="0026190D">
        <w:rPr>
          <w:rFonts w:ascii="Calibri" w:hAnsi="Calibri" w:cs="Calibri"/>
          <w:b/>
          <w:bCs/>
          <w:color w:val="767171" w:themeColor="background2" w:themeShade="80"/>
          <w:sz w:val="26"/>
          <w:szCs w:val="26"/>
        </w:rPr>
        <w:t xml:space="preserve">.- </w:t>
      </w:r>
      <w:r w:rsidRPr="0026190D">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demandante tuvo conocimiento del acta de infracción, que fue el día 14 catorce de julio del año próximo pasado, sin que de las constancias de la presente causa administrativa se desprenda lo contrario. . . . . . . . . . . . . . . . . . . . . . . . . . . . . . . . . . . . . . . . . . . . . . . . . . . . . . . . . . . . . </w:t>
      </w:r>
    </w:p>
    <w:p w:rsidR="00CA4828" w:rsidRPr="0026190D" w:rsidRDefault="00CA4828" w:rsidP="00CA4828">
      <w:pPr>
        <w:jc w:val="both"/>
        <w:rPr>
          <w:rFonts w:ascii="Calibri" w:hAnsi="Calibri" w:cs="Calibri"/>
          <w:b/>
          <w:i/>
          <w:iCs/>
          <w:color w:val="767171" w:themeColor="background2" w:themeShade="80"/>
          <w:sz w:val="20"/>
          <w:szCs w:val="20"/>
        </w:rPr>
      </w:pPr>
    </w:p>
    <w:p w:rsidR="00CA4828" w:rsidRPr="0026190D" w:rsidRDefault="00CA4828" w:rsidP="00CA4828">
      <w:pPr>
        <w:ind w:firstLine="708"/>
        <w:jc w:val="both"/>
        <w:rPr>
          <w:rFonts w:ascii="Calibri" w:hAnsi="Calibri" w:cs="Calibri"/>
          <w:color w:val="767171" w:themeColor="background2" w:themeShade="80"/>
          <w:sz w:val="26"/>
          <w:szCs w:val="26"/>
        </w:rPr>
      </w:pPr>
      <w:r w:rsidRPr="0026190D">
        <w:rPr>
          <w:rFonts w:ascii="Calibri" w:hAnsi="Calibri" w:cs="Calibri"/>
          <w:b/>
          <w:i/>
          <w:iCs/>
          <w:color w:val="767171" w:themeColor="background2" w:themeShade="80"/>
          <w:sz w:val="26"/>
          <w:szCs w:val="26"/>
        </w:rPr>
        <w:t xml:space="preserve">TERCERO.- </w:t>
      </w:r>
      <w:r w:rsidRPr="0026190D">
        <w:rPr>
          <w:rFonts w:ascii="Calibri" w:hAnsi="Calibri" w:cs="Calibri"/>
          <w:color w:val="767171" w:themeColor="background2" w:themeShade="80"/>
          <w:sz w:val="26"/>
          <w:szCs w:val="26"/>
        </w:rPr>
        <w:t xml:space="preserve">La existencia del acto impugnado, se encuentra documentada en autos con el original del Acta con folio número T-5666488 (T cinco-seis-seis-seis-cuatro-ocho-ocho), de fecha 14 catorce de julio del año 2017 dos mil diecisiete; documento que admitido como prueba al actor, obra en el secreto de los juzgados administrativos (visible a foja 16 dieciséis),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w:t>
      </w:r>
    </w:p>
    <w:p w:rsidR="00CA4828" w:rsidRPr="0026190D" w:rsidRDefault="00CA4828" w:rsidP="00CA4828">
      <w:pPr>
        <w:pStyle w:val="Textoindependiente"/>
        <w:ind w:firstLine="708"/>
        <w:jc w:val="right"/>
        <w:rPr>
          <w:rFonts w:ascii="Calibri" w:hAnsi="Calibri" w:cs="Calibri"/>
          <w:b/>
          <w:bCs/>
          <w:iCs/>
          <w:color w:val="767171" w:themeColor="background2" w:themeShade="80"/>
          <w:sz w:val="26"/>
          <w:szCs w:val="26"/>
        </w:rPr>
      </w:pPr>
      <w:r w:rsidRPr="0026190D">
        <w:rPr>
          <w:rFonts w:ascii="Calibri" w:hAnsi="Calibri" w:cs="Calibri"/>
          <w:b/>
          <w:bCs/>
          <w:iCs/>
          <w:color w:val="767171" w:themeColor="background2" w:themeShade="80"/>
          <w:sz w:val="26"/>
          <w:szCs w:val="26"/>
        </w:rPr>
        <w:t xml:space="preserve">Expediente número </w:t>
      </w:r>
      <w:r w:rsidRPr="0026190D">
        <w:rPr>
          <w:rFonts w:ascii="Calibri" w:hAnsi="Calibri" w:cs="Calibri"/>
          <w:b/>
          <w:color w:val="767171" w:themeColor="background2" w:themeShade="80"/>
          <w:sz w:val="26"/>
          <w:szCs w:val="26"/>
        </w:rPr>
        <w:t>0804/2doJAM/2017</w:t>
      </w:r>
      <w:r w:rsidRPr="0026190D">
        <w:rPr>
          <w:rFonts w:ascii="Calibri" w:hAnsi="Calibri" w:cs="Calibri"/>
          <w:b/>
          <w:iCs/>
          <w:color w:val="767171" w:themeColor="background2" w:themeShade="80"/>
          <w:sz w:val="26"/>
          <w:szCs w:val="26"/>
        </w:rPr>
        <w:t>-JN</w:t>
      </w:r>
    </w:p>
    <w:p w:rsidR="00CA4828" w:rsidRPr="0026190D" w:rsidRDefault="00CA4828" w:rsidP="00CA4828">
      <w:pPr>
        <w:ind w:firstLine="708"/>
        <w:jc w:val="both"/>
        <w:rPr>
          <w:rFonts w:ascii="Calibri" w:hAnsi="Calibri" w:cs="Calibri"/>
          <w:color w:val="767171" w:themeColor="background2" w:themeShade="80"/>
          <w:sz w:val="26"/>
          <w:szCs w:val="26"/>
        </w:rPr>
      </w:pPr>
    </w:p>
    <w:p w:rsidR="00CA4828" w:rsidRPr="0026190D" w:rsidRDefault="00CA4828" w:rsidP="00CA4828">
      <w:pPr>
        <w:jc w:val="both"/>
        <w:rPr>
          <w:rFonts w:ascii="Calibri" w:hAnsi="Calibri" w:cs="Calibri"/>
          <w:color w:val="767171" w:themeColor="background2" w:themeShade="80"/>
          <w:sz w:val="26"/>
          <w:szCs w:val="26"/>
        </w:rPr>
      </w:pPr>
      <w:r w:rsidRPr="0026190D">
        <w:rPr>
          <w:rFonts w:ascii="Calibri" w:hAnsi="Calibri" w:cs="Calibri"/>
          <w:color w:val="767171" w:themeColor="background2" w:themeShade="80"/>
          <w:sz w:val="26"/>
          <w:szCs w:val="26"/>
        </w:rPr>
        <w:t xml:space="preserve">Agente demandado, en la contestación de demanda, </w:t>
      </w:r>
      <w:r w:rsidRPr="0026190D">
        <w:rPr>
          <w:rFonts w:ascii="Calibri" w:hAnsi="Calibri" w:cs="Calibri"/>
          <w:b/>
          <w:color w:val="767171" w:themeColor="background2" w:themeShade="80"/>
          <w:sz w:val="26"/>
          <w:szCs w:val="26"/>
        </w:rPr>
        <w:t>aceptó</w:t>
      </w:r>
      <w:r w:rsidRPr="0026190D">
        <w:rPr>
          <w:rFonts w:ascii="Calibri" w:hAnsi="Calibri" w:cs="Calibri"/>
          <w:color w:val="767171" w:themeColor="background2" w:themeShade="80"/>
          <w:sz w:val="26"/>
          <w:szCs w:val="26"/>
        </w:rPr>
        <w:t xml:space="preserve"> de manera libre, expresa y sin coacción alguna, que sí elaboró el acta de infracción que se combate</w:t>
      </w:r>
      <w:r w:rsidRPr="0026190D">
        <w:rPr>
          <w:rFonts w:asciiTheme="minorHAnsi" w:hAnsiTheme="minorHAnsi" w:cstheme="minorHAnsi"/>
          <w:color w:val="767171" w:themeColor="background2" w:themeShade="80"/>
          <w:sz w:val="26"/>
          <w:szCs w:val="26"/>
        </w:rPr>
        <w:t xml:space="preserve">, lo que sin duda constituye una </w:t>
      </w:r>
      <w:r w:rsidRPr="0026190D">
        <w:rPr>
          <w:rFonts w:asciiTheme="minorHAnsi" w:hAnsiTheme="minorHAnsi" w:cstheme="minorHAnsi"/>
          <w:b/>
          <w:color w:val="767171" w:themeColor="background2" w:themeShade="80"/>
          <w:sz w:val="26"/>
          <w:szCs w:val="26"/>
        </w:rPr>
        <w:t>confesión expresa</w:t>
      </w:r>
      <w:r w:rsidRPr="0026190D">
        <w:rPr>
          <w:rFonts w:asciiTheme="minorHAnsi" w:hAnsiTheme="minorHAnsi" w:cstheme="minorHAnsi"/>
          <w:color w:val="767171" w:themeColor="background2" w:themeShade="80"/>
          <w:sz w:val="26"/>
          <w:szCs w:val="26"/>
        </w:rPr>
        <w:t xml:space="preserve"> de acuerdo al contenido del artículo 57 del Código de Procedimiento y Justicia Administrativa vigente en el Estado. . . . . . . . . .  . . . . . . . . </w:t>
      </w:r>
      <w:r w:rsidRPr="0026190D">
        <w:rPr>
          <w:rFonts w:ascii="Calibri" w:hAnsi="Calibri" w:cs="Arial"/>
          <w:color w:val="767171" w:themeColor="background2" w:themeShade="80"/>
          <w:sz w:val="26"/>
          <w:szCs w:val="26"/>
        </w:rPr>
        <w:t>. . . . . . . . . . . . . . . . . . . . . . . . . . . . . . . . . .</w:t>
      </w:r>
    </w:p>
    <w:p w:rsidR="00CA4828" w:rsidRPr="0026190D" w:rsidRDefault="00CA4828" w:rsidP="00CA4828">
      <w:pPr>
        <w:jc w:val="both"/>
        <w:rPr>
          <w:rFonts w:ascii="Calibri" w:hAnsi="Calibri" w:cs="Calibri"/>
          <w:color w:val="767171" w:themeColor="background2" w:themeShade="80"/>
          <w:sz w:val="26"/>
          <w:szCs w:val="26"/>
        </w:rPr>
      </w:pPr>
    </w:p>
    <w:p w:rsidR="00CA4828" w:rsidRPr="0026190D" w:rsidRDefault="00CA4828" w:rsidP="00CA4828">
      <w:pPr>
        <w:ind w:firstLine="708"/>
        <w:jc w:val="both"/>
        <w:rPr>
          <w:rFonts w:ascii="Calibri" w:hAnsi="Calibri" w:cs="Calibri"/>
          <w:color w:val="767171" w:themeColor="background2" w:themeShade="80"/>
          <w:sz w:val="26"/>
          <w:szCs w:val="26"/>
        </w:rPr>
      </w:pPr>
      <w:r w:rsidRPr="0026190D">
        <w:rPr>
          <w:rFonts w:ascii="Calibri" w:hAnsi="Calibri" w:cs="Calibri"/>
          <w:color w:val="767171" w:themeColor="background2" w:themeShade="80"/>
          <w:sz w:val="26"/>
          <w:szCs w:val="26"/>
        </w:rPr>
        <w:t xml:space="preserve">En razón de lo anterior, se tiene por </w:t>
      </w:r>
      <w:r w:rsidRPr="0026190D">
        <w:rPr>
          <w:rFonts w:ascii="Calibri" w:hAnsi="Calibri" w:cs="Calibri"/>
          <w:b/>
          <w:color w:val="767171" w:themeColor="background2" w:themeShade="80"/>
          <w:sz w:val="26"/>
          <w:szCs w:val="26"/>
        </w:rPr>
        <w:t>debidamente acreditada</w:t>
      </w:r>
      <w:r w:rsidRPr="0026190D">
        <w:rPr>
          <w:rFonts w:ascii="Calibri" w:hAnsi="Calibri" w:cs="Calibri"/>
          <w:color w:val="767171" w:themeColor="background2" w:themeShade="80"/>
          <w:sz w:val="26"/>
          <w:szCs w:val="26"/>
        </w:rPr>
        <w:t xml:space="preserve"> la existencia del acto impugnado. . . . . . . . . . . . . . . . . . . . . . . . . . . . . . . . . . . . . . . . . . . . . . . . . . . . </w:t>
      </w:r>
    </w:p>
    <w:p w:rsidR="00CA4828" w:rsidRPr="0026190D" w:rsidRDefault="00CA4828" w:rsidP="00CA4828">
      <w:pPr>
        <w:jc w:val="both"/>
        <w:rPr>
          <w:rFonts w:ascii="Calibri" w:hAnsi="Calibri" w:cs="Calibri"/>
          <w:b/>
          <w:bCs/>
          <w:i/>
          <w:iCs/>
          <w:color w:val="767171" w:themeColor="background2" w:themeShade="80"/>
          <w:sz w:val="20"/>
          <w:szCs w:val="20"/>
        </w:rPr>
      </w:pPr>
    </w:p>
    <w:p w:rsidR="00CA4828" w:rsidRPr="0026190D" w:rsidRDefault="00CA4828" w:rsidP="00CA4828">
      <w:pPr>
        <w:ind w:firstLine="708"/>
        <w:jc w:val="both"/>
        <w:rPr>
          <w:rFonts w:ascii="Calibri" w:hAnsi="Calibri" w:cs="Calibri"/>
          <w:bCs/>
          <w:iCs/>
          <w:color w:val="767171" w:themeColor="background2" w:themeShade="80"/>
          <w:sz w:val="26"/>
          <w:szCs w:val="26"/>
        </w:rPr>
      </w:pPr>
      <w:r w:rsidRPr="0026190D">
        <w:rPr>
          <w:rFonts w:ascii="Calibri" w:hAnsi="Calibri" w:cs="Calibri"/>
          <w:b/>
          <w:bCs/>
          <w:i/>
          <w:iCs/>
          <w:color w:val="767171" w:themeColor="background2" w:themeShade="80"/>
          <w:sz w:val="26"/>
          <w:szCs w:val="26"/>
        </w:rPr>
        <w:t xml:space="preserve">CUARTO.- </w:t>
      </w:r>
      <w:r w:rsidRPr="0026190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6190D">
        <w:rPr>
          <w:rFonts w:ascii="Calibri" w:hAnsi="Calibri" w:cs="Calibri"/>
          <w:color w:val="767171" w:themeColor="background2" w:themeShade="80"/>
          <w:sz w:val="26"/>
          <w:szCs w:val="26"/>
        </w:rPr>
        <w:t>. . . . . . . . . . . . . .</w:t>
      </w:r>
    </w:p>
    <w:p w:rsidR="00CA4828" w:rsidRPr="0026190D" w:rsidRDefault="00CA4828" w:rsidP="00CA4828">
      <w:pPr>
        <w:ind w:firstLine="708"/>
        <w:jc w:val="both"/>
        <w:rPr>
          <w:rFonts w:ascii="Calibri" w:hAnsi="Calibri" w:cs="Calibri"/>
          <w:b/>
          <w:bCs/>
          <w:i/>
          <w:iCs/>
          <w:color w:val="767171" w:themeColor="background2" w:themeShade="80"/>
          <w:sz w:val="26"/>
          <w:szCs w:val="26"/>
        </w:rPr>
      </w:pPr>
    </w:p>
    <w:p w:rsidR="00CA4828" w:rsidRPr="0026190D" w:rsidRDefault="00CA4828" w:rsidP="00CA4828">
      <w:pPr>
        <w:jc w:val="both"/>
        <w:rPr>
          <w:rFonts w:ascii="Calibri" w:hAnsi="Calibri" w:cs="Calibri"/>
          <w:color w:val="767171" w:themeColor="background2" w:themeShade="80"/>
          <w:sz w:val="26"/>
          <w:szCs w:val="26"/>
        </w:rPr>
      </w:pPr>
      <w:r w:rsidRPr="0026190D">
        <w:rPr>
          <w:rFonts w:ascii="Calibri" w:hAnsi="Calibri" w:cs="Calibri"/>
          <w:bCs/>
          <w:iCs/>
          <w:color w:val="767171" w:themeColor="background2" w:themeShade="80"/>
          <w:sz w:val="26"/>
          <w:szCs w:val="26"/>
        </w:rPr>
        <w:lastRenderedPageBreak/>
        <w:t xml:space="preserve">          Sentado lo anterior, se advierte que en el presente proceso, el Agente de Tránsito demandado </w:t>
      </w:r>
      <w:r w:rsidRPr="0026190D">
        <w:rPr>
          <w:rFonts w:ascii="Calibri" w:hAnsi="Calibri" w:cs="Calibri"/>
          <w:b/>
          <w:bCs/>
          <w:iCs/>
          <w:color w:val="767171" w:themeColor="background2" w:themeShade="80"/>
          <w:sz w:val="26"/>
          <w:szCs w:val="26"/>
        </w:rPr>
        <w:t>no exteriorizó</w:t>
      </w:r>
      <w:r w:rsidRPr="0026190D">
        <w:rPr>
          <w:rFonts w:ascii="Calibri" w:hAnsi="Calibri" w:cs="Calibri"/>
          <w:bCs/>
          <w:iCs/>
          <w:color w:val="767171" w:themeColor="background2" w:themeShade="80"/>
          <w:sz w:val="26"/>
          <w:szCs w:val="26"/>
        </w:rPr>
        <w:t xml:space="preserve"> </w:t>
      </w:r>
      <w:r w:rsidRPr="0026190D">
        <w:rPr>
          <w:rFonts w:ascii="Calibri" w:hAnsi="Calibri" w:cs="Calibri"/>
          <w:bCs/>
          <w:color w:val="767171" w:themeColor="background2" w:themeShade="80"/>
          <w:sz w:val="26"/>
          <w:szCs w:val="26"/>
        </w:rPr>
        <w:t xml:space="preserve">causales de improcedencia o de sobreseimiento; en tanto que de oficio, este juzgador </w:t>
      </w:r>
      <w:r w:rsidRPr="0026190D">
        <w:rPr>
          <w:rFonts w:ascii="Calibri" w:hAnsi="Calibri" w:cs="Calibri"/>
          <w:b/>
          <w:bCs/>
          <w:color w:val="767171" w:themeColor="background2" w:themeShade="80"/>
          <w:sz w:val="26"/>
          <w:szCs w:val="26"/>
        </w:rPr>
        <w:t>no advierte</w:t>
      </w:r>
      <w:r w:rsidRPr="0026190D">
        <w:rPr>
          <w:rFonts w:ascii="Calibri" w:hAnsi="Calibri" w:cs="Calibri"/>
          <w:bCs/>
          <w:color w:val="767171" w:themeColor="background2" w:themeShade="80"/>
          <w:sz w:val="26"/>
          <w:szCs w:val="26"/>
        </w:rPr>
        <w:t xml:space="preserve"> la actualización de ninguna </w:t>
      </w:r>
      <w:r w:rsidRPr="0026190D">
        <w:rPr>
          <w:rFonts w:ascii="Calibri" w:hAnsi="Calibri" w:cs="Calibri"/>
          <w:bCs/>
          <w:iCs/>
          <w:color w:val="767171" w:themeColor="background2" w:themeShade="80"/>
          <w:sz w:val="26"/>
          <w:szCs w:val="26"/>
        </w:rPr>
        <w:t xml:space="preserve">que impida el estudio de fondo de la presente causa administrativa, respecto del acto impugnado consistente en el acta de infracción; por lo que en consecuencia es procedente el presente proceso respecto de ese acto administrativo. . . . . . . . . . . </w:t>
      </w:r>
      <w:r w:rsidRPr="0026190D">
        <w:rPr>
          <w:rFonts w:ascii="Calibri" w:hAnsi="Calibri" w:cs="Calibri"/>
          <w:color w:val="767171" w:themeColor="background2" w:themeShade="80"/>
          <w:sz w:val="26"/>
          <w:szCs w:val="26"/>
        </w:rPr>
        <w:t xml:space="preserve">. . . . . . . . . . . . . . . . . . . . . . . . . . . . . . . . . . . . . . . . . . . . . . </w:t>
      </w:r>
    </w:p>
    <w:p w:rsidR="00CA4828" w:rsidRPr="0026190D" w:rsidRDefault="00CA4828" w:rsidP="00CA4828">
      <w:pPr>
        <w:jc w:val="both"/>
        <w:rPr>
          <w:rFonts w:ascii="Calibri" w:hAnsi="Calibri" w:cs="Calibri"/>
          <w:color w:val="767171" w:themeColor="background2" w:themeShade="80"/>
          <w:sz w:val="26"/>
          <w:szCs w:val="26"/>
        </w:rPr>
      </w:pPr>
    </w:p>
    <w:p w:rsidR="00CA4828" w:rsidRPr="0026190D" w:rsidRDefault="00CA4828" w:rsidP="00CA4828">
      <w:pPr>
        <w:ind w:firstLine="708"/>
        <w:jc w:val="both"/>
        <w:rPr>
          <w:rFonts w:ascii="Calibri" w:hAnsi="Calibri" w:cs="Calibri"/>
          <w:color w:val="767171" w:themeColor="background2" w:themeShade="80"/>
          <w:sz w:val="26"/>
          <w:szCs w:val="26"/>
        </w:rPr>
      </w:pPr>
      <w:r w:rsidRPr="0026190D">
        <w:rPr>
          <w:rFonts w:ascii="Calibri" w:hAnsi="Calibri" w:cs="Calibri"/>
          <w:b/>
          <w:bCs/>
          <w:i/>
          <w:iCs/>
          <w:color w:val="767171" w:themeColor="background2" w:themeShade="80"/>
          <w:sz w:val="26"/>
          <w:szCs w:val="26"/>
        </w:rPr>
        <w:t xml:space="preserve">QUINTO.- </w:t>
      </w:r>
      <w:r w:rsidRPr="0026190D">
        <w:rPr>
          <w:rFonts w:ascii="Calibri" w:hAnsi="Calibri" w:cs="Calibri"/>
          <w:bCs/>
          <w:iCs/>
          <w:color w:val="767171" w:themeColor="background2" w:themeShade="80"/>
          <w:sz w:val="26"/>
          <w:szCs w:val="26"/>
        </w:rPr>
        <w:t>Previamente al análisis del planteamiento de fondo formulado por el demandante, es</w:t>
      </w:r>
      <w:r w:rsidRPr="0026190D">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CA4828" w:rsidRPr="0026190D" w:rsidRDefault="00CA4828" w:rsidP="00CA4828">
      <w:pPr>
        <w:ind w:firstLine="708"/>
        <w:jc w:val="both"/>
        <w:rPr>
          <w:rFonts w:ascii="Calibri" w:hAnsi="Calibri" w:cs="Calibri"/>
          <w:color w:val="767171" w:themeColor="background2" w:themeShade="80"/>
          <w:sz w:val="26"/>
          <w:szCs w:val="26"/>
        </w:rPr>
      </w:pPr>
      <w:r w:rsidRPr="0026190D">
        <w:rPr>
          <w:rFonts w:ascii="Calibri" w:hAnsi="Calibri" w:cs="Calibri"/>
          <w:color w:val="767171" w:themeColor="background2" w:themeShade="80"/>
          <w:sz w:val="26"/>
          <w:szCs w:val="26"/>
        </w:rPr>
        <w:t xml:space="preserve"> </w:t>
      </w:r>
    </w:p>
    <w:p w:rsidR="00CA4828" w:rsidRPr="0026190D" w:rsidRDefault="00CA4828" w:rsidP="00CA4828">
      <w:pPr>
        <w:ind w:firstLine="708"/>
        <w:jc w:val="both"/>
        <w:rPr>
          <w:rFonts w:ascii="Calibri" w:hAnsi="Calibri" w:cs="Calibri"/>
          <w:color w:val="767171" w:themeColor="background2" w:themeShade="80"/>
          <w:sz w:val="26"/>
          <w:szCs w:val="26"/>
        </w:rPr>
      </w:pPr>
      <w:r w:rsidRPr="0026190D">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26190D">
        <w:rPr>
          <w:rFonts w:ascii="Calibri" w:hAnsi="Calibri" w:cs="Calibri"/>
          <w:b/>
          <w:color w:val="767171" w:themeColor="background2" w:themeShade="80"/>
          <w:sz w:val="26"/>
          <w:szCs w:val="26"/>
        </w:rPr>
        <w:t>,</w:t>
      </w:r>
      <w:r w:rsidRPr="0026190D">
        <w:rPr>
          <w:rFonts w:ascii="Calibri" w:hAnsi="Calibri" w:cs="Calibri"/>
          <w:color w:val="767171" w:themeColor="background2" w:themeShade="80"/>
          <w:sz w:val="26"/>
          <w:szCs w:val="26"/>
        </w:rPr>
        <w:t xml:space="preserve"> en fecha 14 catorce de julio del año 2017 dos mil diecisiete, levantó al ciudadano de nombre </w:t>
      </w:r>
      <w:r>
        <w:rPr>
          <w:rFonts w:ascii="Calibri" w:hAnsi="Calibri" w:cs="Calibri"/>
          <w:color w:val="767171" w:themeColor="background2" w:themeShade="80"/>
          <w:sz w:val="26"/>
          <w:szCs w:val="26"/>
        </w:rPr>
        <w:t>*****</w:t>
      </w:r>
      <w:r w:rsidRPr="0026190D">
        <w:rPr>
          <w:rFonts w:ascii="Calibri" w:hAnsi="Calibri" w:cs="Calibri"/>
          <w:color w:val="767171" w:themeColor="background2" w:themeShade="80"/>
          <w:sz w:val="26"/>
          <w:szCs w:val="26"/>
        </w:rPr>
        <w:t>, el acta de infracción con número T-5666488 (T cinco-seis-seis-seis-cuatro-ocho-ocho), en el lugar que indicó como:</w:t>
      </w:r>
      <w:r w:rsidRPr="0026190D">
        <w:rPr>
          <w:rFonts w:ascii="Calibri" w:hAnsi="Calibri" w:cs="Calibri"/>
          <w:i/>
          <w:color w:val="767171" w:themeColor="background2" w:themeShade="80"/>
          <w:sz w:val="26"/>
          <w:szCs w:val="26"/>
        </w:rPr>
        <w:t xml:space="preserve"> “Boulevard Cerro Gordo”, </w:t>
      </w:r>
      <w:r w:rsidRPr="0026190D">
        <w:rPr>
          <w:rFonts w:ascii="Calibri" w:hAnsi="Calibri" w:cs="Calibri"/>
          <w:color w:val="767171" w:themeColor="background2" w:themeShade="80"/>
          <w:sz w:val="26"/>
          <w:szCs w:val="26"/>
        </w:rPr>
        <w:t xml:space="preserve">con circulación de </w:t>
      </w:r>
      <w:r w:rsidRPr="0026190D">
        <w:rPr>
          <w:rFonts w:ascii="Calibri" w:hAnsi="Calibri" w:cs="Calibri"/>
          <w:i/>
          <w:color w:val="767171" w:themeColor="background2" w:themeShade="80"/>
          <w:sz w:val="26"/>
          <w:szCs w:val="26"/>
        </w:rPr>
        <w:t>“este a oeste”</w:t>
      </w:r>
      <w:r w:rsidRPr="0026190D">
        <w:rPr>
          <w:rFonts w:ascii="Calibri" w:hAnsi="Calibri" w:cs="Calibri"/>
          <w:color w:val="767171" w:themeColor="background2" w:themeShade="80"/>
          <w:sz w:val="26"/>
          <w:szCs w:val="26"/>
        </w:rPr>
        <w:t xml:space="preserve">; de la colonia </w:t>
      </w:r>
      <w:r w:rsidRPr="0026190D">
        <w:rPr>
          <w:rFonts w:ascii="Calibri" w:hAnsi="Calibri" w:cs="Calibri"/>
          <w:i/>
          <w:color w:val="767171" w:themeColor="background2" w:themeShade="80"/>
          <w:sz w:val="26"/>
          <w:szCs w:val="26"/>
        </w:rPr>
        <w:t xml:space="preserve">“Jardines del Campestre” </w:t>
      </w:r>
      <w:r w:rsidRPr="0026190D">
        <w:rPr>
          <w:rFonts w:ascii="Calibri" w:hAnsi="Calibri" w:cs="Calibri"/>
          <w:color w:val="767171" w:themeColor="background2" w:themeShade="80"/>
          <w:sz w:val="26"/>
          <w:szCs w:val="26"/>
        </w:rPr>
        <w:t xml:space="preserve">de esta ciudad; como motivos expresó: </w:t>
      </w:r>
      <w:r w:rsidRPr="0026190D">
        <w:rPr>
          <w:rFonts w:ascii="Calibri" w:hAnsi="Calibri" w:cs="Calibri"/>
          <w:i/>
          <w:iCs/>
          <w:color w:val="767171" w:themeColor="background2" w:themeShade="80"/>
          <w:sz w:val="26"/>
          <w:szCs w:val="26"/>
        </w:rPr>
        <w:t xml:space="preserve">“Realizar arrancones en vía pública” y “circular sin portar licencia de manejo el conductor de vehículo”; </w:t>
      </w:r>
      <w:r w:rsidRPr="0026190D">
        <w:rPr>
          <w:rFonts w:ascii="Calibri" w:hAnsi="Calibri" w:cs="Calibri"/>
          <w:iCs/>
          <w:color w:val="767171" w:themeColor="background2" w:themeShade="80"/>
          <w:sz w:val="26"/>
          <w:szCs w:val="26"/>
        </w:rPr>
        <w:t>como referencia escribió: “</w:t>
      </w:r>
      <w:r w:rsidRPr="0026190D">
        <w:rPr>
          <w:rFonts w:ascii="Calibri" w:hAnsi="Calibri" w:cs="Calibri"/>
          <w:i/>
          <w:iCs/>
          <w:color w:val="767171" w:themeColor="background2" w:themeShade="80"/>
          <w:sz w:val="26"/>
          <w:szCs w:val="26"/>
        </w:rPr>
        <w:t>Del acceso al fraccionamiento Jardines del Campestre hasta agencia de autos Jaguar”;</w:t>
      </w:r>
      <w:r w:rsidRPr="0026190D">
        <w:rPr>
          <w:rFonts w:ascii="Calibri" w:hAnsi="Calibri" w:cs="Calibri"/>
          <w:iCs/>
          <w:color w:val="767171" w:themeColor="background2" w:themeShade="80"/>
          <w:sz w:val="26"/>
          <w:szCs w:val="26"/>
        </w:rPr>
        <w:t xml:space="preserve"> en el espacio de ubicación del señalamiento vial oficial</w:t>
      </w:r>
      <w:r w:rsidRPr="0026190D">
        <w:rPr>
          <w:rFonts w:ascii="Calibri" w:hAnsi="Calibri" w:cs="Calibri"/>
          <w:i/>
          <w:iCs/>
          <w:color w:val="767171" w:themeColor="background2" w:themeShade="80"/>
          <w:sz w:val="26"/>
          <w:szCs w:val="26"/>
        </w:rPr>
        <w:t xml:space="preserve"> no </w:t>
      </w:r>
      <w:r w:rsidRPr="0026190D">
        <w:rPr>
          <w:rFonts w:ascii="Calibri" w:hAnsi="Calibri" w:cs="Calibri"/>
          <w:iCs/>
          <w:color w:val="767171" w:themeColor="background2" w:themeShade="80"/>
          <w:sz w:val="26"/>
          <w:szCs w:val="26"/>
        </w:rPr>
        <w:t xml:space="preserve">plasmó anotación alguna; en tanto que en el espacio destinado para indicar cómo fue detectada la infracción en flagrancia, anotó: </w:t>
      </w:r>
      <w:r w:rsidRPr="0026190D">
        <w:rPr>
          <w:rFonts w:ascii="Calibri" w:hAnsi="Calibri" w:cs="Calibri"/>
          <w:i/>
          <w:iCs/>
          <w:color w:val="767171" w:themeColor="background2" w:themeShade="80"/>
          <w:sz w:val="26"/>
          <w:szCs w:val="26"/>
        </w:rPr>
        <w:t>“Al circular sobre el Cerro Gordo tuve a la vista al presente vehículo realizando arrancones en la vía pública desde la entrada del fraccionamiento Jardines del Campestre hasta la altura de la agencia de autos Jaguar”</w:t>
      </w:r>
      <w:r w:rsidRPr="0026190D">
        <w:rPr>
          <w:rFonts w:ascii="Calibri" w:hAnsi="Calibri" w:cs="Calibri"/>
          <w:iCs/>
          <w:color w:val="767171" w:themeColor="background2" w:themeShade="80"/>
          <w:sz w:val="26"/>
          <w:szCs w:val="26"/>
        </w:rPr>
        <w:t>;</w:t>
      </w:r>
      <w:r w:rsidRPr="0026190D">
        <w:rPr>
          <w:rFonts w:ascii="Calibri" w:hAnsi="Calibri" w:cs="Calibri"/>
          <w:i/>
          <w:iCs/>
          <w:color w:val="767171" w:themeColor="background2" w:themeShade="80"/>
          <w:sz w:val="26"/>
          <w:szCs w:val="26"/>
        </w:rPr>
        <w:t xml:space="preserve"> </w:t>
      </w:r>
      <w:r w:rsidRPr="0026190D">
        <w:rPr>
          <w:rFonts w:ascii="Calibri" w:hAnsi="Calibri" w:cs="Calibri"/>
          <w:iCs/>
          <w:color w:val="767171" w:themeColor="background2" w:themeShade="80"/>
          <w:sz w:val="26"/>
          <w:szCs w:val="26"/>
        </w:rPr>
        <w:t>r</w:t>
      </w:r>
      <w:r w:rsidRPr="0026190D">
        <w:rPr>
          <w:rFonts w:ascii="Calibri" w:hAnsi="Calibri" w:cs="Calibri"/>
          <w:color w:val="767171" w:themeColor="background2" w:themeShade="80"/>
          <w:sz w:val="26"/>
          <w:szCs w:val="26"/>
        </w:rPr>
        <w:t>ecogiendo en garantía del pago de la infracción, una de las placas  de circulación del vehículo, según señaló el justiciable en su demanda</w:t>
      </w:r>
      <w:r w:rsidRPr="0026190D">
        <w:rPr>
          <w:rFonts w:ascii="Calibri" w:hAnsi="Calibri" w:cs="Calibri"/>
          <w:i/>
          <w:iCs/>
          <w:color w:val="767171" w:themeColor="background2" w:themeShade="80"/>
          <w:sz w:val="26"/>
          <w:szCs w:val="26"/>
        </w:rPr>
        <w:t>.</w:t>
      </w:r>
      <w:r w:rsidRPr="0026190D">
        <w:rPr>
          <w:rFonts w:ascii="Calibri" w:hAnsi="Calibri" w:cs="Calibri"/>
          <w:iCs/>
          <w:color w:val="767171" w:themeColor="background2" w:themeShade="80"/>
          <w:sz w:val="26"/>
          <w:szCs w:val="26"/>
        </w:rPr>
        <w:t xml:space="preserve"> . . . </w:t>
      </w:r>
    </w:p>
    <w:p w:rsidR="00CA4828" w:rsidRPr="0026190D" w:rsidRDefault="00CA4828" w:rsidP="00CA4828">
      <w:pPr>
        <w:jc w:val="both"/>
        <w:rPr>
          <w:rFonts w:ascii="Calibri" w:hAnsi="Calibri" w:cs="Calibri"/>
          <w:iCs/>
          <w:color w:val="767171" w:themeColor="background2" w:themeShade="80"/>
          <w:sz w:val="20"/>
          <w:szCs w:val="20"/>
        </w:rPr>
      </w:pPr>
    </w:p>
    <w:p w:rsidR="00CA4828" w:rsidRPr="0026190D" w:rsidRDefault="00CA4828" w:rsidP="00CA4828">
      <w:pPr>
        <w:ind w:firstLine="708"/>
        <w:jc w:val="both"/>
        <w:rPr>
          <w:rFonts w:ascii="Calibri" w:hAnsi="Calibri" w:cs="Calibri"/>
          <w:i/>
          <w:iCs/>
          <w:color w:val="767171" w:themeColor="background2" w:themeShade="80"/>
          <w:sz w:val="26"/>
          <w:szCs w:val="26"/>
        </w:rPr>
      </w:pPr>
      <w:r w:rsidRPr="0026190D">
        <w:rPr>
          <w:rFonts w:ascii="Calibri" w:hAnsi="Calibri" w:cs="Calibri"/>
          <w:color w:val="767171" w:themeColor="background2" w:themeShade="80"/>
          <w:sz w:val="26"/>
          <w:szCs w:val="26"/>
        </w:rPr>
        <w:t xml:space="preserve">Acto que el enjuiciante considera ilegal, ya que en primer término, </w:t>
      </w:r>
      <w:r w:rsidRPr="0026190D">
        <w:rPr>
          <w:rFonts w:ascii="Calibri" w:hAnsi="Calibri" w:cs="Calibri"/>
          <w:b/>
          <w:color w:val="767171" w:themeColor="background2" w:themeShade="80"/>
          <w:sz w:val="26"/>
          <w:szCs w:val="26"/>
        </w:rPr>
        <w:t>negó lisa y llanamente,</w:t>
      </w:r>
      <w:r w:rsidRPr="0026190D">
        <w:rPr>
          <w:rFonts w:ascii="Calibri" w:hAnsi="Calibri" w:cs="Calibri"/>
          <w:color w:val="767171" w:themeColor="background2" w:themeShade="80"/>
          <w:sz w:val="26"/>
          <w:szCs w:val="26"/>
        </w:rPr>
        <w:t xml:space="preserve"> haber incurrido en los hechos; y, que carece de la debida fundamentación y motivación</w:t>
      </w:r>
      <w:r w:rsidRPr="0026190D">
        <w:rPr>
          <w:rFonts w:ascii="Calibri" w:hAnsi="Calibri" w:cs="Calibri"/>
          <w:iCs/>
          <w:color w:val="767171" w:themeColor="background2" w:themeShade="80"/>
          <w:sz w:val="26"/>
          <w:szCs w:val="26"/>
        </w:rPr>
        <w:t xml:space="preserve">. . . . </w:t>
      </w:r>
      <w:r w:rsidRPr="0026190D">
        <w:rPr>
          <w:rFonts w:ascii="Calibri" w:hAnsi="Calibri" w:cs="Calibri"/>
          <w:color w:val="767171" w:themeColor="background2" w:themeShade="80"/>
          <w:sz w:val="26"/>
          <w:szCs w:val="26"/>
        </w:rPr>
        <w:t>. . . . . . . . . . . . . . . . . . . . . . . . . . . . . . . . . . . . . . . .</w:t>
      </w:r>
    </w:p>
    <w:p w:rsidR="00CA4828" w:rsidRPr="0026190D" w:rsidRDefault="00CA4828" w:rsidP="00CA4828">
      <w:pPr>
        <w:pStyle w:val="Textoindependiente"/>
        <w:tabs>
          <w:tab w:val="left" w:pos="3594"/>
        </w:tabs>
        <w:rPr>
          <w:rFonts w:ascii="Calibri" w:hAnsi="Calibri" w:cs="Calibri"/>
          <w:iCs/>
          <w:color w:val="767171" w:themeColor="background2" w:themeShade="80"/>
          <w:sz w:val="26"/>
          <w:szCs w:val="26"/>
          <w:lang w:val="es-ES"/>
        </w:rPr>
      </w:pPr>
    </w:p>
    <w:p w:rsidR="00CA4828" w:rsidRPr="0026190D" w:rsidRDefault="00CA4828" w:rsidP="00CA4828">
      <w:pPr>
        <w:pStyle w:val="Textoindependiente"/>
        <w:tabs>
          <w:tab w:val="left" w:pos="3594"/>
        </w:tabs>
        <w:rPr>
          <w:rFonts w:ascii="Calibri" w:hAnsi="Calibri" w:cs="Calibri"/>
          <w:iCs/>
          <w:color w:val="767171" w:themeColor="background2" w:themeShade="80"/>
          <w:sz w:val="26"/>
          <w:szCs w:val="26"/>
        </w:rPr>
      </w:pPr>
      <w:r w:rsidRPr="0026190D">
        <w:rPr>
          <w:rFonts w:ascii="Calibri" w:hAnsi="Calibri" w:cs="Calibri"/>
          <w:iCs/>
          <w:color w:val="767171" w:themeColor="background2" w:themeShade="80"/>
          <w:sz w:val="26"/>
          <w:szCs w:val="26"/>
        </w:rPr>
        <w:t xml:space="preserve">            A lo expresado por el impetrante </w:t>
      </w:r>
      <w:r w:rsidRPr="0026190D">
        <w:rPr>
          <w:rFonts w:ascii="Calibri" w:hAnsi="Calibri" w:cs="Calibri"/>
          <w:color w:val="767171" w:themeColor="background2" w:themeShade="80"/>
          <w:sz w:val="26"/>
          <w:szCs w:val="26"/>
        </w:rPr>
        <w:t>del proceso</w:t>
      </w:r>
      <w:r w:rsidRPr="0026190D">
        <w:rPr>
          <w:rFonts w:ascii="Calibri" w:hAnsi="Calibri" w:cs="Calibri"/>
          <w:iCs/>
          <w:color w:val="767171" w:themeColor="background2" w:themeShade="80"/>
          <w:sz w:val="26"/>
          <w:szCs w:val="26"/>
        </w:rPr>
        <w:t xml:space="preserve">, el Agente de Tránsito demandado, expuso que el acto combatido está debidamente fundado y motivado. . . . . . . . . . . . . . . . . . . . . . . . . . . . . . . . . . . . . . . . . . . . . . . . . . . . . . . . . . . . . </w:t>
      </w:r>
    </w:p>
    <w:p w:rsidR="00CA4828" w:rsidRPr="0026190D" w:rsidRDefault="00CA4828" w:rsidP="00CA4828">
      <w:pPr>
        <w:pStyle w:val="Textoindependiente"/>
        <w:tabs>
          <w:tab w:val="left" w:pos="3594"/>
        </w:tabs>
        <w:rPr>
          <w:rFonts w:ascii="Calibri" w:hAnsi="Calibri" w:cs="Calibri"/>
          <w:iCs/>
          <w:color w:val="767171" w:themeColor="background2" w:themeShade="80"/>
          <w:sz w:val="20"/>
          <w:szCs w:val="20"/>
        </w:rPr>
      </w:pPr>
    </w:p>
    <w:p w:rsidR="00CA4828" w:rsidRPr="0026190D" w:rsidRDefault="00CA4828" w:rsidP="00CA4828">
      <w:pPr>
        <w:ind w:firstLine="708"/>
        <w:jc w:val="both"/>
        <w:rPr>
          <w:rFonts w:ascii="Calibri" w:hAnsi="Calibri" w:cs="Calibri"/>
          <w:color w:val="767171" w:themeColor="background2" w:themeShade="80"/>
          <w:sz w:val="26"/>
          <w:szCs w:val="26"/>
        </w:rPr>
      </w:pPr>
      <w:r w:rsidRPr="0026190D">
        <w:rPr>
          <w:rFonts w:ascii="Calibri" w:hAnsi="Calibri" w:cs="Calibri"/>
          <w:color w:val="767171" w:themeColor="background2" w:themeShade="80"/>
          <w:sz w:val="26"/>
          <w:szCs w:val="26"/>
        </w:rPr>
        <w:lastRenderedPageBreak/>
        <w:t xml:space="preserve">Así las cosas, la “litis” planteada se hace consistir en determinar la legalidad o ilegalidad del acta de infracción con número T-5666488 (T cinco-seis-seis-seis-cuatro-ocho-ocho), de fecha 14 catorce de julio del año 2017 dos mil diecisiete; además, la de establecer la procedencia o improcedencia de la devolución de la tablilla de circulación retenida en garantía como pago de multa. </w:t>
      </w:r>
    </w:p>
    <w:p w:rsidR="00CA4828" w:rsidRPr="0026190D" w:rsidRDefault="00CA4828" w:rsidP="00CA4828">
      <w:pPr>
        <w:rPr>
          <w:color w:val="767171" w:themeColor="background2" w:themeShade="80"/>
          <w:sz w:val="22"/>
        </w:rPr>
      </w:pPr>
    </w:p>
    <w:p w:rsidR="00CA4828" w:rsidRPr="0026190D" w:rsidRDefault="00CA4828" w:rsidP="00CA4828">
      <w:pPr>
        <w:pStyle w:val="Textoindependiente"/>
        <w:ind w:firstLine="708"/>
        <w:rPr>
          <w:rFonts w:ascii="Calibri" w:hAnsi="Calibri" w:cs="Calibri"/>
          <w:bCs/>
          <w:iCs/>
          <w:color w:val="767171" w:themeColor="background2" w:themeShade="80"/>
          <w:sz w:val="26"/>
          <w:szCs w:val="26"/>
        </w:rPr>
      </w:pPr>
      <w:r w:rsidRPr="0026190D">
        <w:rPr>
          <w:rFonts w:ascii="Calibri" w:hAnsi="Calibri" w:cs="Calibri"/>
          <w:b/>
          <w:bCs/>
          <w:i/>
          <w:iCs/>
          <w:color w:val="767171" w:themeColor="background2" w:themeShade="80"/>
          <w:sz w:val="26"/>
          <w:szCs w:val="26"/>
        </w:rPr>
        <w:t xml:space="preserve">SEXTO.- </w:t>
      </w:r>
      <w:r w:rsidRPr="0026190D">
        <w:rPr>
          <w:rFonts w:ascii="Calibri" w:hAnsi="Calibri" w:cs="Calibri"/>
          <w:bCs/>
          <w:iCs/>
          <w:color w:val="767171" w:themeColor="background2" w:themeShade="80"/>
          <w:sz w:val="26"/>
          <w:szCs w:val="26"/>
        </w:rPr>
        <w:t xml:space="preserve">Así las cosas, no existiendo impedimento legal, se procede al estudio del concepto de impugnación hecho valer en contra del acto impugnado que se considera trascendental para el dictado de la presente sentencia, respecto del motivo de la infracción consistente en: </w:t>
      </w:r>
      <w:r w:rsidRPr="0026190D">
        <w:rPr>
          <w:rFonts w:ascii="Calibri" w:hAnsi="Calibri" w:cs="Calibri"/>
          <w:bCs/>
          <w:i/>
          <w:iCs/>
          <w:color w:val="767171" w:themeColor="background2" w:themeShade="80"/>
          <w:sz w:val="26"/>
          <w:szCs w:val="26"/>
        </w:rPr>
        <w:t>“realizar arrancones en la vía pública”</w:t>
      </w:r>
      <w:r w:rsidRPr="0026190D">
        <w:rPr>
          <w:rFonts w:ascii="Calibri" w:hAnsi="Calibri" w:cs="Calibri"/>
          <w:bCs/>
          <w:iCs/>
          <w:color w:val="767171" w:themeColor="background2" w:themeShade="80"/>
          <w:sz w:val="26"/>
          <w:szCs w:val="26"/>
        </w:rPr>
        <w:t xml:space="preserve">; como lo es el señalado como </w:t>
      </w:r>
      <w:r w:rsidRPr="0026190D">
        <w:rPr>
          <w:rFonts w:ascii="Calibri" w:hAnsi="Calibri" w:cs="Calibri"/>
          <w:b/>
          <w:bCs/>
          <w:iCs/>
          <w:color w:val="767171" w:themeColor="background2" w:themeShade="80"/>
          <w:sz w:val="26"/>
          <w:szCs w:val="26"/>
        </w:rPr>
        <w:t>Primero</w:t>
      </w:r>
      <w:r w:rsidRPr="0026190D">
        <w:rPr>
          <w:rFonts w:ascii="Calibri" w:hAnsi="Calibri" w:cs="Calibri"/>
          <w:bCs/>
          <w:iCs/>
          <w:color w:val="767171" w:themeColor="background2" w:themeShade="80"/>
          <w:sz w:val="26"/>
          <w:szCs w:val="26"/>
        </w:rPr>
        <w:t xml:space="preserve"> en su inciso A;</w:t>
      </w:r>
      <w:r w:rsidRPr="0026190D">
        <w:rPr>
          <w:rFonts w:ascii="Calibri" w:hAnsi="Calibri" w:cs="Calibri"/>
          <w:color w:val="767171" w:themeColor="background2" w:themeShade="80"/>
          <w:sz w:val="26"/>
          <w:szCs w:val="26"/>
        </w:rPr>
        <w:t xml:space="preserve"> a</w:t>
      </w:r>
      <w:r w:rsidRPr="0026190D">
        <w:rPr>
          <w:rFonts w:ascii="Calibri" w:hAnsi="Calibri"/>
          <w:color w:val="767171" w:themeColor="background2" w:themeShade="80"/>
          <w:sz w:val="26"/>
        </w:rPr>
        <w:t xml:space="preserve">plicando los principios de congruencia y exhaustividad que deben regir en toda sentencia; sin necesidad de transcribirlo en su totalidad, así como tampoco los restantes; sirviendo para ello la siguiente jurisprudencia sostenida por el Tribunal Colegiado de Circuito que se menciona a continuación: . . . . . . . . . . . . . </w:t>
      </w:r>
      <w:r w:rsidRPr="0026190D">
        <w:rPr>
          <w:rFonts w:ascii="Calibri" w:hAnsi="Calibri" w:cs="Arial"/>
          <w:color w:val="767171" w:themeColor="background2" w:themeShade="80"/>
          <w:sz w:val="26"/>
          <w:szCs w:val="26"/>
        </w:rPr>
        <w:t>. . . . . . . . . . . . . . . . . . . . . . . . . . . . . . . . . .</w:t>
      </w:r>
    </w:p>
    <w:p w:rsidR="00CA4828" w:rsidRPr="0026190D" w:rsidRDefault="00CA4828" w:rsidP="00CA4828">
      <w:pPr>
        <w:jc w:val="both"/>
        <w:rPr>
          <w:rFonts w:ascii="Calibri" w:hAnsi="Calibri"/>
          <w:b/>
          <w:bCs/>
          <w:i/>
          <w:iCs/>
          <w:color w:val="767171" w:themeColor="background2" w:themeShade="80"/>
          <w:sz w:val="26"/>
          <w:lang w:val="es-MX"/>
        </w:rPr>
      </w:pPr>
    </w:p>
    <w:p w:rsidR="00CA4828" w:rsidRPr="0026190D" w:rsidRDefault="00CA4828" w:rsidP="00CA4828">
      <w:pPr>
        <w:ind w:firstLine="708"/>
        <w:jc w:val="both"/>
        <w:rPr>
          <w:rFonts w:ascii="Calibri" w:hAnsi="Calibri"/>
          <w:i/>
          <w:iCs/>
          <w:color w:val="767171" w:themeColor="background2" w:themeShade="80"/>
          <w:sz w:val="26"/>
        </w:rPr>
      </w:pPr>
      <w:r w:rsidRPr="0026190D">
        <w:rPr>
          <w:rFonts w:ascii="Calibri" w:hAnsi="Calibri"/>
          <w:b/>
          <w:bCs/>
          <w:i/>
          <w:iCs/>
          <w:color w:val="767171" w:themeColor="background2" w:themeShade="80"/>
          <w:sz w:val="26"/>
        </w:rPr>
        <w:t xml:space="preserve">“CONCEPTOS DE VIOLACIÓN. EL JUEZ NO ESTÁ OBLIGADO A TRANSCRIBIRLOS. </w:t>
      </w:r>
      <w:r w:rsidRPr="0026190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6190D">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26190D">
        <w:rPr>
          <w:rFonts w:ascii="Calibri" w:hAnsi="Calibri" w:cs="Calibri"/>
          <w:i/>
          <w:iCs/>
          <w:color w:val="767171" w:themeColor="background2" w:themeShade="80"/>
          <w:sz w:val="26"/>
        </w:rPr>
        <w:t xml:space="preserve">. . . . . . . . . . . . . . . . . . . . . . . . . . . . . . . . . . . . . . . . . . . . . . . . . . . . . . . . . . . . . . . . . </w:t>
      </w:r>
    </w:p>
    <w:p w:rsidR="00CA4828" w:rsidRPr="0026190D" w:rsidRDefault="00CA4828" w:rsidP="00CA4828">
      <w:pPr>
        <w:jc w:val="both"/>
        <w:rPr>
          <w:rFonts w:ascii="Calibri" w:hAnsi="Calibri" w:cs="Calibri"/>
          <w:color w:val="767171" w:themeColor="background2" w:themeShade="80"/>
          <w:sz w:val="26"/>
          <w:szCs w:val="26"/>
        </w:rPr>
      </w:pPr>
    </w:p>
    <w:p w:rsidR="00CA4828" w:rsidRPr="0026190D" w:rsidRDefault="00CA4828" w:rsidP="00CA4828">
      <w:pPr>
        <w:ind w:firstLine="708"/>
        <w:jc w:val="both"/>
        <w:rPr>
          <w:rFonts w:ascii="Calibri" w:hAnsi="Calibri" w:cs="Calibri"/>
          <w:color w:val="767171" w:themeColor="background2" w:themeShade="80"/>
          <w:sz w:val="26"/>
          <w:szCs w:val="26"/>
        </w:rPr>
      </w:pPr>
      <w:r w:rsidRPr="0026190D">
        <w:rPr>
          <w:rFonts w:ascii="Calibri" w:hAnsi="Calibri" w:cs="Calibri"/>
          <w:color w:val="767171" w:themeColor="background2" w:themeShade="80"/>
          <w:sz w:val="26"/>
          <w:szCs w:val="26"/>
        </w:rPr>
        <w:t xml:space="preserve">Así las cosas, en el señalado concepto de impugnación, en su primer aspecto, el actor expuso: . . . . . . . . . . . . . . . . . . . . . . . . . . . . . . . . . . . . . . . . . . . . . . . . </w:t>
      </w:r>
    </w:p>
    <w:p w:rsidR="00CA4828" w:rsidRPr="0026190D" w:rsidRDefault="00CA4828" w:rsidP="00CA4828">
      <w:pPr>
        <w:pStyle w:val="Textoindependiente"/>
        <w:rPr>
          <w:rFonts w:ascii="Calibri" w:hAnsi="Calibri" w:cs="Calibri"/>
          <w:b/>
          <w:i/>
          <w:color w:val="767171" w:themeColor="background2" w:themeShade="80"/>
          <w:sz w:val="26"/>
          <w:szCs w:val="26"/>
        </w:rPr>
      </w:pPr>
    </w:p>
    <w:p w:rsidR="00CA4828" w:rsidRPr="0026190D" w:rsidRDefault="00CA4828" w:rsidP="00CA4828">
      <w:pPr>
        <w:pStyle w:val="Textoindependiente"/>
        <w:ind w:firstLine="708"/>
        <w:rPr>
          <w:rFonts w:ascii="Calibri" w:hAnsi="Calibri" w:cs="Calibri"/>
          <w:i/>
          <w:color w:val="767171" w:themeColor="background2" w:themeShade="80"/>
          <w:sz w:val="26"/>
          <w:szCs w:val="26"/>
        </w:rPr>
      </w:pPr>
      <w:r w:rsidRPr="0026190D">
        <w:rPr>
          <w:rFonts w:ascii="Calibri" w:hAnsi="Calibri" w:cs="Calibri"/>
          <w:b/>
          <w:i/>
          <w:color w:val="767171" w:themeColor="background2" w:themeShade="80"/>
          <w:sz w:val="26"/>
          <w:szCs w:val="26"/>
        </w:rPr>
        <w:t>“PRIMERO.-</w:t>
      </w:r>
      <w:r w:rsidRPr="0026190D">
        <w:rPr>
          <w:rFonts w:ascii="Calibri" w:hAnsi="Calibri" w:cs="Calibri"/>
          <w:i/>
          <w:color w:val="767171" w:themeColor="background2" w:themeShade="80"/>
          <w:sz w:val="26"/>
          <w:szCs w:val="26"/>
        </w:rPr>
        <w:t xml:space="preserve"> Ilegalidad de la resolución impugnada…. A.- </w:t>
      </w:r>
      <w:r w:rsidRPr="0026190D">
        <w:rPr>
          <w:rFonts w:ascii="Calibri" w:hAnsi="Calibri" w:cs="Calibri"/>
          <w:b/>
          <w:i/>
          <w:color w:val="767171" w:themeColor="background2" w:themeShade="80"/>
          <w:sz w:val="26"/>
          <w:szCs w:val="26"/>
        </w:rPr>
        <w:t>FUNDAMENTACIÓN Y MOTIVACIÓN</w:t>
      </w:r>
      <w:r w:rsidRPr="0026190D">
        <w:rPr>
          <w:rFonts w:ascii="Calibri" w:hAnsi="Calibri" w:cs="Calibri"/>
          <w:i/>
          <w:color w:val="767171" w:themeColor="background2" w:themeShade="80"/>
          <w:sz w:val="26"/>
          <w:szCs w:val="26"/>
        </w:rPr>
        <w:t>……..De lo regulado se deduce…..la obligación de las autoridades administrativas de precisar todos y cada uno de los dispositivos….</w:t>
      </w:r>
      <w:r w:rsidRPr="0026190D">
        <w:rPr>
          <w:rFonts w:ascii="Calibri" w:hAnsi="Calibri" w:cs="Calibri"/>
          <w:i/>
          <w:color w:val="767171" w:themeColor="background2" w:themeShade="80"/>
          <w:sz w:val="26"/>
          <w:szCs w:val="26"/>
          <w:u w:val="single"/>
        </w:rPr>
        <w:t>así como de señalar las circunstancias especiales, razones</w:t>
      </w:r>
      <w:r w:rsidRPr="0026190D">
        <w:rPr>
          <w:rFonts w:ascii="Calibri" w:hAnsi="Calibri" w:cs="Calibri"/>
          <w:i/>
          <w:color w:val="767171" w:themeColor="background2" w:themeShade="80"/>
          <w:sz w:val="26"/>
          <w:szCs w:val="26"/>
        </w:rPr>
        <w:t xml:space="preserve"> </w:t>
      </w:r>
    </w:p>
    <w:p w:rsidR="00CA4828" w:rsidRPr="0026190D" w:rsidRDefault="00CA4828" w:rsidP="00CA4828">
      <w:pPr>
        <w:pStyle w:val="Textoindependiente"/>
        <w:ind w:firstLine="708"/>
        <w:rPr>
          <w:rFonts w:ascii="Calibri" w:hAnsi="Calibri" w:cs="Calibri"/>
          <w:i/>
          <w:color w:val="767171" w:themeColor="background2" w:themeShade="80"/>
          <w:sz w:val="26"/>
          <w:szCs w:val="26"/>
        </w:rPr>
      </w:pPr>
    </w:p>
    <w:p w:rsidR="00CA4828" w:rsidRPr="0026190D" w:rsidRDefault="00CA4828" w:rsidP="00CA4828">
      <w:pPr>
        <w:pStyle w:val="Textoindependiente"/>
        <w:ind w:firstLine="708"/>
        <w:jc w:val="right"/>
        <w:rPr>
          <w:rFonts w:ascii="Calibri" w:hAnsi="Calibri" w:cs="Calibri"/>
          <w:b/>
          <w:bCs/>
          <w:iCs/>
          <w:color w:val="767171" w:themeColor="background2" w:themeShade="80"/>
          <w:sz w:val="26"/>
          <w:szCs w:val="26"/>
        </w:rPr>
      </w:pPr>
      <w:r w:rsidRPr="0026190D">
        <w:rPr>
          <w:rFonts w:ascii="Calibri" w:hAnsi="Calibri" w:cs="Calibri"/>
          <w:b/>
          <w:bCs/>
          <w:iCs/>
          <w:color w:val="767171" w:themeColor="background2" w:themeShade="80"/>
          <w:sz w:val="26"/>
          <w:szCs w:val="26"/>
        </w:rPr>
        <w:t xml:space="preserve">Expediente número </w:t>
      </w:r>
      <w:r w:rsidRPr="0026190D">
        <w:rPr>
          <w:rFonts w:ascii="Calibri" w:hAnsi="Calibri" w:cs="Calibri"/>
          <w:b/>
          <w:color w:val="767171" w:themeColor="background2" w:themeShade="80"/>
          <w:sz w:val="26"/>
          <w:szCs w:val="26"/>
        </w:rPr>
        <w:t>0804/2doJAM/2017</w:t>
      </w:r>
      <w:r w:rsidRPr="0026190D">
        <w:rPr>
          <w:rFonts w:ascii="Calibri" w:hAnsi="Calibri" w:cs="Calibri"/>
          <w:b/>
          <w:iCs/>
          <w:color w:val="767171" w:themeColor="background2" w:themeShade="80"/>
          <w:sz w:val="26"/>
          <w:szCs w:val="26"/>
        </w:rPr>
        <w:t>-JN</w:t>
      </w:r>
    </w:p>
    <w:p w:rsidR="00CA4828" w:rsidRPr="0026190D" w:rsidRDefault="00CA4828" w:rsidP="00CA4828">
      <w:pPr>
        <w:pStyle w:val="Textoindependiente"/>
        <w:ind w:firstLine="708"/>
        <w:rPr>
          <w:rFonts w:ascii="Calibri" w:hAnsi="Calibri" w:cs="Calibri"/>
          <w:i/>
          <w:color w:val="767171" w:themeColor="background2" w:themeShade="80"/>
          <w:sz w:val="26"/>
          <w:szCs w:val="26"/>
        </w:rPr>
      </w:pPr>
    </w:p>
    <w:p w:rsidR="00CA4828" w:rsidRPr="0026190D" w:rsidRDefault="00CA4828" w:rsidP="00CA4828">
      <w:pPr>
        <w:pStyle w:val="Textoindependiente"/>
        <w:rPr>
          <w:rFonts w:ascii="Calibri" w:hAnsi="Calibri" w:cs="Calibri"/>
          <w:i/>
          <w:color w:val="767171" w:themeColor="background2" w:themeShade="80"/>
          <w:sz w:val="26"/>
          <w:szCs w:val="26"/>
        </w:rPr>
      </w:pPr>
      <w:r w:rsidRPr="0026190D">
        <w:rPr>
          <w:rFonts w:ascii="Calibri" w:hAnsi="Calibri" w:cs="Calibri"/>
          <w:i/>
          <w:color w:val="767171" w:themeColor="background2" w:themeShade="80"/>
          <w:sz w:val="26"/>
          <w:szCs w:val="26"/>
          <w:u w:val="single"/>
        </w:rPr>
        <w:t>particulares y causas inmediatas</w:t>
      </w:r>
      <w:r w:rsidRPr="0026190D">
        <w:rPr>
          <w:rFonts w:ascii="Calibri" w:hAnsi="Calibri" w:cs="Calibri"/>
          <w:i/>
          <w:color w:val="767171" w:themeColor="background2" w:themeShade="80"/>
          <w:sz w:val="26"/>
          <w:szCs w:val="26"/>
        </w:rPr>
        <w:t xml:space="preserve">…. </w:t>
      </w:r>
      <w:r w:rsidRPr="0026190D">
        <w:rPr>
          <w:rFonts w:ascii="Calibri" w:hAnsi="Calibri" w:cs="Calibri"/>
          <w:i/>
          <w:color w:val="767171" w:themeColor="background2" w:themeShade="80"/>
          <w:sz w:val="26"/>
          <w:szCs w:val="26"/>
          <w:u w:val="single"/>
        </w:rPr>
        <w:t>que se hayan tenido en consideración para la resolución relativa</w:t>
      </w:r>
      <w:r w:rsidRPr="0026190D">
        <w:rPr>
          <w:rFonts w:ascii="Calibri" w:hAnsi="Calibri" w:cs="Calibri"/>
          <w:i/>
          <w:color w:val="767171" w:themeColor="background2" w:themeShade="80"/>
          <w:sz w:val="26"/>
          <w:szCs w:val="26"/>
        </w:rPr>
        <w:t xml:space="preserve">….”. . . . . . . . . . . . . . . . . . . . . . . . . . . . . . . . . . . . . . . . . .  . . . . . . . . </w:t>
      </w:r>
    </w:p>
    <w:p w:rsidR="00CA4828" w:rsidRPr="0026190D" w:rsidRDefault="00CA4828" w:rsidP="00CA4828">
      <w:pPr>
        <w:pStyle w:val="Textoindependiente"/>
        <w:rPr>
          <w:rFonts w:ascii="Calibri" w:hAnsi="Calibri" w:cs="Calibri"/>
          <w:color w:val="767171" w:themeColor="background2" w:themeShade="80"/>
          <w:sz w:val="26"/>
          <w:szCs w:val="26"/>
        </w:rPr>
      </w:pPr>
    </w:p>
    <w:p w:rsidR="00CA4828" w:rsidRPr="0026190D" w:rsidRDefault="00CA4828" w:rsidP="00CA4828">
      <w:pPr>
        <w:pStyle w:val="Textoindependiente"/>
        <w:ind w:firstLine="708"/>
        <w:rPr>
          <w:rFonts w:ascii="Calibri" w:hAnsi="Calibri"/>
          <w:color w:val="767171" w:themeColor="background2" w:themeShade="80"/>
          <w:sz w:val="26"/>
          <w:szCs w:val="26"/>
        </w:rPr>
      </w:pPr>
      <w:r w:rsidRPr="0026190D">
        <w:rPr>
          <w:rFonts w:ascii="Calibri" w:hAnsi="Calibri" w:cs="Calibri"/>
          <w:color w:val="767171" w:themeColor="background2" w:themeShade="80"/>
          <w:sz w:val="26"/>
          <w:szCs w:val="26"/>
        </w:rPr>
        <w:lastRenderedPageBreak/>
        <w:t xml:space="preserve">A lo aseverado por el actor, la autoridad demandada, expuso que la boleta se encuentra debidamente fundada y motivada y que si contiene elementos de validez, así como circunstancias de tiempo, modo y lugar. . . . . . . . . . . . . </w:t>
      </w:r>
      <w:r w:rsidRPr="0026190D">
        <w:rPr>
          <w:rFonts w:ascii="Calibri" w:hAnsi="Calibri"/>
          <w:color w:val="767171" w:themeColor="background2" w:themeShade="80"/>
          <w:sz w:val="26"/>
          <w:szCs w:val="26"/>
        </w:rPr>
        <w:t xml:space="preserve">. . . . . . . . </w:t>
      </w:r>
    </w:p>
    <w:p w:rsidR="00CA4828" w:rsidRPr="0026190D" w:rsidRDefault="00CA4828" w:rsidP="00CA4828">
      <w:pPr>
        <w:jc w:val="both"/>
        <w:rPr>
          <w:rFonts w:ascii="Calibri" w:hAnsi="Calibri" w:cs="Calibri"/>
          <w:i/>
          <w:color w:val="767171" w:themeColor="background2" w:themeShade="80"/>
          <w:sz w:val="26"/>
          <w:szCs w:val="26"/>
          <w:lang w:val="es-MX"/>
        </w:rPr>
      </w:pPr>
    </w:p>
    <w:p w:rsidR="00CA4828" w:rsidRPr="0026190D" w:rsidRDefault="00CA4828" w:rsidP="00CA4828">
      <w:pPr>
        <w:ind w:firstLine="708"/>
        <w:jc w:val="both"/>
        <w:rPr>
          <w:rFonts w:ascii="Calibri" w:hAnsi="Calibri" w:cs="Calibri"/>
          <w:i/>
          <w:color w:val="767171" w:themeColor="background2" w:themeShade="80"/>
          <w:sz w:val="26"/>
          <w:szCs w:val="26"/>
        </w:rPr>
      </w:pPr>
      <w:r w:rsidRPr="0026190D">
        <w:rPr>
          <w:rFonts w:ascii="Calibri" w:hAnsi="Calibri" w:cs="Calibri"/>
          <w:bCs/>
          <w:color w:val="767171" w:themeColor="background2" w:themeShade="80"/>
          <w:sz w:val="26"/>
          <w:szCs w:val="26"/>
        </w:rPr>
        <w:t xml:space="preserve">Analizado que es lo expuesto por las partes así como el acta de infracción impugnada, el concepto de impugnación, en su inciso en estudio, en cuanto a la indebida motivación de la boleta, resulta </w:t>
      </w:r>
      <w:r w:rsidRPr="0026190D">
        <w:rPr>
          <w:rFonts w:ascii="Calibri" w:hAnsi="Calibri" w:cs="Calibri"/>
          <w:b/>
          <w:bCs/>
          <w:color w:val="767171" w:themeColor="background2" w:themeShade="80"/>
          <w:sz w:val="26"/>
          <w:szCs w:val="26"/>
        </w:rPr>
        <w:t>fundado</w:t>
      </w:r>
      <w:r w:rsidRPr="0026190D">
        <w:rPr>
          <w:rFonts w:ascii="Calibri" w:hAnsi="Calibri" w:cs="Calibri"/>
          <w:bCs/>
          <w:color w:val="767171" w:themeColor="background2" w:themeShade="80"/>
          <w:sz w:val="26"/>
          <w:szCs w:val="26"/>
        </w:rPr>
        <w:t xml:space="preserve">. . . . . . . . . . . . . . . . . . . . . . . . . . . </w:t>
      </w:r>
    </w:p>
    <w:p w:rsidR="00CA4828" w:rsidRPr="0026190D" w:rsidRDefault="00CA4828" w:rsidP="00CA4828">
      <w:pPr>
        <w:jc w:val="both"/>
        <w:rPr>
          <w:rFonts w:ascii="Calibri" w:hAnsi="Calibri" w:cs="Calibri"/>
          <w:bCs/>
          <w:color w:val="767171" w:themeColor="background2" w:themeShade="80"/>
          <w:sz w:val="26"/>
          <w:szCs w:val="26"/>
        </w:rPr>
      </w:pPr>
    </w:p>
    <w:p w:rsidR="00CA4828" w:rsidRPr="0026190D" w:rsidRDefault="00CA4828" w:rsidP="00CA4828">
      <w:pPr>
        <w:ind w:firstLine="708"/>
        <w:jc w:val="both"/>
        <w:rPr>
          <w:rFonts w:ascii="Calibri" w:hAnsi="Calibri" w:cs="Calibri"/>
          <w:bCs/>
          <w:color w:val="767171" w:themeColor="background2" w:themeShade="80"/>
          <w:sz w:val="26"/>
          <w:szCs w:val="26"/>
        </w:rPr>
      </w:pPr>
      <w:r w:rsidRPr="0026190D">
        <w:rPr>
          <w:rFonts w:ascii="Calibri" w:hAnsi="Calibri" w:cs="Calibri"/>
          <w:bCs/>
          <w:color w:val="767171" w:themeColor="background2" w:themeShade="80"/>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CA4828" w:rsidRPr="0026190D" w:rsidRDefault="00CA4828" w:rsidP="00CA4828">
      <w:pPr>
        <w:ind w:firstLine="708"/>
        <w:jc w:val="both"/>
        <w:rPr>
          <w:rFonts w:ascii="Calibri" w:hAnsi="Calibri" w:cs="Calibri"/>
          <w:bCs/>
          <w:color w:val="767171" w:themeColor="background2" w:themeShade="80"/>
          <w:sz w:val="26"/>
          <w:szCs w:val="26"/>
        </w:rPr>
      </w:pPr>
    </w:p>
    <w:p w:rsidR="00CA4828" w:rsidRPr="0026190D" w:rsidRDefault="00CA4828" w:rsidP="00CA4828">
      <w:pPr>
        <w:pStyle w:val="Textoindependiente"/>
        <w:ind w:firstLine="708"/>
        <w:rPr>
          <w:rFonts w:ascii="Calibri" w:hAnsi="Calibri"/>
          <w:color w:val="767171" w:themeColor="background2" w:themeShade="80"/>
          <w:sz w:val="26"/>
          <w:szCs w:val="26"/>
        </w:rPr>
      </w:pPr>
      <w:r w:rsidRPr="0026190D">
        <w:rPr>
          <w:rFonts w:ascii="Calibri" w:hAnsi="Calibri" w:cs="Calibri"/>
          <w:bCs/>
          <w:color w:val="767171" w:themeColor="background2" w:themeShade="80"/>
          <w:sz w:val="26"/>
          <w:szCs w:val="26"/>
        </w:rPr>
        <w:t xml:space="preserve">Contrario a lo anterior, en el caso concreto, el Agente demandado, al levantar el acta impugnada, incurrió en una indebida motivación; pues aunque estableció el artículo que consideró infringido; (Artículo 18 fracción VI del Reglamento de Tránsito Municipal de León, Guanajuato); también es cierto que no se cumplió con el principio de legalidad de que </w:t>
      </w:r>
      <w:r w:rsidRPr="0026190D">
        <w:rPr>
          <w:rFonts w:ascii="Calibri" w:hAnsi="Calibri" w:cs="Calibri"/>
          <w:bCs/>
          <w:i/>
          <w:color w:val="767171" w:themeColor="background2" w:themeShade="80"/>
          <w:sz w:val="26"/>
          <w:szCs w:val="26"/>
        </w:rPr>
        <w:t>“todo acto de autoridad debe estar fundado y motivado”;</w:t>
      </w:r>
      <w:r w:rsidRPr="0026190D">
        <w:rPr>
          <w:rFonts w:ascii="Calibri" w:hAnsi="Calibri" w:cs="Calibri"/>
          <w:bCs/>
          <w:color w:val="767171" w:themeColor="background2" w:themeShade="80"/>
          <w:sz w:val="26"/>
          <w:szCs w:val="26"/>
        </w:rPr>
        <w:t xml:space="preserve"> ya que no se motivó adecuadamente la señalada boleta, al no describir y precisar primordialmente, la conducta desplegada por el </w:t>
      </w:r>
      <w:r w:rsidRPr="0026190D">
        <w:rPr>
          <w:rFonts w:ascii="Calibri" w:hAnsi="Calibri" w:cs="Calibri"/>
          <w:bCs/>
          <w:color w:val="767171" w:themeColor="background2" w:themeShade="80"/>
          <w:sz w:val="26"/>
          <w:szCs w:val="26"/>
        </w:rPr>
        <w:lastRenderedPageBreak/>
        <w:t xml:space="preserve">justiciable; dado que no indicó si el mismo organizó o participó en arrancones; así como tampoco, cómo se dieron los hechos; esto es, como se percató el Agente de la comisión de la infracción que asentó en la boleta, incluyendo su exacta ubicación para determinar si pudo apreciarla con claridad; ni circunstanció debidamente la misma, pues no reveló cuantos vehículos intervinieron en los hechos, para considerar que se estaba llevando a cabo una competencia de arrancones;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w:t>
      </w:r>
    </w:p>
    <w:p w:rsidR="00CA4828" w:rsidRPr="0026190D" w:rsidRDefault="00CA4828" w:rsidP="00CA4828">
      <w:pPr>
        <w:jc w:val="both"/>
        <w:rPr>
          <w:rFonts w:ascii="Calibri" w:hAnsi="Calibri" w:cs="Calibri"/>
          <w:bCs/>
          <w:color w:val="767171" w:themeColor="background2" w:themeShade="80"/>
          <w:sz w:val="26"/>
          <w:szCs w:val="26"/>
          <w:lang w:val="es-MX"/>
        </w:rPr>
      </w:pPr>
    </w:p>
    <w:p w:rsidR="00CA4828" w:rsidRPr="0026190D" w:rsidRDefault="00CA4828" w:rsidP="00CA4828">
      <w:pPr>
        <w:ind w:firstLine="708"/>
        <w:jc w:val="both"/>
        <w:rPr>
          <w:rFonts w:ascii="Calibri" w:hAnsi="Calibri" w:cs="Calibri"/>
          <w:bCs/>
          <w:color w:val="767171" w:themeColor="background2" w:themeShade="80"/>
          <w:sz w:val="26"/>
          <w:szCs w:val="26"/>
        </w:rPr>
      </w:pPr>
      <w:r w:rsidRPr="0026190D">
        <w:rPr>
          <w:rFonts w:ascii="Calibri" w:hAnsi="Calibri" w:cs="Calibri"/>
          <w:bCs/>
          <w:color w:val="767171" w:themeColor="background2" w:themeShade="80"/>
          <w:sz w:val="26"/>
          <w:szCs w:val="26"/>
        </w:rPr>
        <w:t xml:space="preserve">Lo anterior es así, ya que atendiendo al contenido del artículo 18, fracción VI del Reglamento de Tránsito Municipal de León, Guanajuato; el mismo se refiere a que en las vías públicas está prohibido organizar o participar en competencias vehiculares de alta velocidad, o arrancones; o realizar cualquier acción o maniobra de peligro, que ponga en riesgo la vida, y la integridad física de las personas o sus bienes; en tanto que en el asunto que nos ocupa, el Agente sólo asentó que realizaba arrancones en la vía pública, pero no indicó en concreto que implica la realización de arrancones; que velocidad alcanzó, y cuantos metros avanzó de esta manera; es decir, el enjuiciado no precisó como es que el ahora impetrante organizó o participó en una competencia de arrancones, para así poder establecer que la conducta desplegada por el impetrante del proceso, encuadraba en la prohibición contenida en el dispositivo legal señalado como infringido; </w:t>
      </w:r>
      <w:r w:rsidRPr="0026190D">
        <w:rPr>
          <w:rFonts w:ascii="Calibri" w:hAnsi="Calibri" w:cs="Calibri"/>
          <w:color w:val="767171" w:themeColor="background2" w:themeShade="80"/>
          <w:sz w:val="26"/>
          <w:szCs w:val="26"/>
        </w:rPr>
        <w:t>l</w:t>
      </w:r>
      <w:r w:rsidRPr="0026190D">
        <w:rPr>
          <w:rFonts w:ascii="Calibri" w:hAnsi="Calibri" w:cs="Calibri"/>
          <w:bCs/>
          <w:color w:val="767171" w:themeColor="background2" w:themeShade="80"/>
          <w:sz w:val="26"/>
          <w:szCs w:val="26"/>
        </w:rPr>
        <w:t xml:space="preserve">o que resultaba necesario a efecto de conocer a cabalidad como se dieron los hechos y determinar si se infringió tal disposición contenida en el Reglamento de Tránsito antes mencionado; por lo que al no delimitar tales hechos, no puede afirmarse que el gobernado haya incurrido en la infracción anotada . . . . . . . . . . . . . . . . . . . . . . .  . . . . . . . . . . . . . . . . . . . . . . . . . . . . . </w:t>
      </w:r>
    </w:p>
    <w:p w:rsidR="00CA4828" w:rsidRPr="0026190D" w:rsidRDefault="00CA4828" w:rsidP="00CA4828">
      <w:pPr>
        <w:ind w:firstLine="708"/>
        <w:jc w:val="both"/>
        <w:rPr>
          <w:rFonts w:ascii="Calibri" w:hAnsi="Calibri" w:cs="Calibri"/>
          <w:bCs/>
          <w:color w:val="767171" w:themeColor="background2" w:themeShade="80"/>
          <w:sz w:val="26"/>
          <w:szCs w:val="26"/>
        </w:rPr>
      </w:pPr>
    </w:p>
    <w:p w:rsidR="00CA4828" w:rsidRPr="0026190D" w:rsidRDefault="00CA4828" w:rsidP="00CA4828">
      <w:pPr>
        <w:ind w:firstLine="708"/>
        <w:jc w:val="both"/>
        <w:rPr>
          <w:rFonts w:ascii="Calibri" w:hAnsi="Calibri" w:cs="Calibri"/>
          <w:bCs/>
          <w:color w:val="767171" w:themeColor="background2" w:themeShade="80"/>
          <w:sz w:val="26"/>
          <w:szCs w:val="26"/>
        </w:rPr>
      </w:pPr>
      <w:r w:rsidRPr="0026190D">
        <w:rPr>
          <w:rFonts w:ascii="Calibri" w:hAnsi="Calibri" w:cs="Calibri"/>
          <w:color w:val="767171" w:themeColor="background2" w:themeShade="80"/>
          <w:sz w:val="26"/>
          <w:szCs w:val="26"/>
        </w:rPr>
        <w:t xml:space="preserve">Así las cosas, al resultar fundado el primer concepto de impugnación en el aparatado A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26190D">
        <w:rPr>
          <w:rFonts w:ascii="Calibri" w:hAnsi="Calibri" w:cs="Calibri"/>
          <w:b/>
          <w:bCs/>
          <w:color w:val="767171" w:themeColor="background2" w:themeShade="80"/>
          <w:sz w:val="26"/>
          <w:szCs w:val="26"/>
        </w:rPr>
        <w:t xml:space="preserve">nulidad parcial </w:t>
      </w:r>
      <w:r w:rsidRPr="0026190D">
        <w:rPr>
          <w:rFonts w:ascii="Calibri" w:hAnsi="Calibri" w:cs="Calibri"/>
          <w:bCs/>
          <w:color w:val="767171" w:themeColor="background2" w:themeShade="80"/>
          <w:sz w:val="26"/>
          <w:szCs w:val="26"/>
        </w:rPr>
        <w:t xml:space="preserve">del </w:t>
      </w:r>
      <w:r w:rsidRPr="0026190D">
        <w:rPr>
          <w:rFonts w:ascii="Calibri" w:hAnsi="Calibri" w:cs="Calibri"/>
          <w:b/>
          <w:color w:val="767171" w:themeColor="background2" w:themeShade="80"/>
          <w:sz w:val="26"/>
          <w:szCs w:val="26"/>
        </w:rPr>
        <w:t>Acta</w:t>
      </w:r>
      <w:r w:rsidRPr="0026190D">
        <w:rPr>
          <w:rFonts w:ascii="Calibri" w:hAnsi="Calibri" w:cs="Calibri"/>
          <w:color w:val="767171" w:themeColor="background2" w:themeShade="80"/>
          <w:sz w:val="26"/>
          <w:szCs w:val="26"/>
        </w:rPr>
        <w:t xml:space="preserve"> de </w:t>
      </w:r>
      <w:r w:rsidRPr="0026190D">
        <w:rPr>
          <w:rFonts w:ascii="Calibri" w:hAnsi="Calibri" w:cs="Calibri"/>
          <w:b/>
          <w:color w:val="767171" w:themeColor="background2" w:themeShade="80"/>
          <w:sz w:val="26"/>
          <w:szCs w:val="26"/>
        </w:rPr>
        <w:t>infracción</w:t>
      </w:r>
      <w:r w:rsidRPr="0026190D">
        <w:rPr>
          <w:rFonts w:ascii="Calibri" w:hAnsi="Calibri" w:cs="Calibri"/>
          <w:color w:val="767171" w:themeColor="background2" w:themeShade="80"/>
          <w:sz w:val="26"/>
          <w:szCs w:val="26"/>
        </w:rPr>
        <w:t xml:space="preserve"> número </w:t>
      </w:r>
      <w:r w:rsidRPr="0026190D">
        <w:rPr>
          <w:rFonts w:ascii="Calibri" w:hAnsi="Calibri" w:cs="Calibri"/>
          <w:b/>
          <w:color w:val="767171" w:themeColor="background2" w:themeShade="80"/>
          <w:sz w:val="26"/>
          <w:szCs w:val="26"/>
        </w:rPr>
        <w:t>T-5666488 (T cinco-seis-seis-seis-cuatro-ocho-ocho)</w:t>
      </w:r>
      <w:r w:rsidRPr="0026190D">
        <w:rPr>
          <w:rFonts w:ascii="Calibri" w:hAnsi="Calibri" w:cs="Calibri"/>
          <w:color w:val="767171" w:themeColor="background2" w:themeShade="80"/>
          <w:sz w:val="26"/>
          <w:szCs w:val="26"/>
        </w:rPr>
        <w:t xml:space="preserve">, de fecha </w:t>
      </w:r>
      <w:r w:rsidRPr="0026190D">
        <w:rPr>
          <w:rFonts w:ascii="Calibri" w:hAnsi="Calibri" w:cs="Calibri"/>
          <w:b/>
          <w:color w:val="767171" w:themeColor="background2" w:themeShade="80"/>
          <w:sz w:val="26"/>
          <w:szCs w:val="26"/>
        </w:rPr>
        <w:t>14</w:t>
      </w:r>
      <w:r w:rsidRPr="0026190D">
        <w:rPr>
          <w:rFonts w:ascii="Calibri" w:hAnsi="Calibri" w:cs="Calibri"/>
          <w:color w:val="767171" w:themeColor="background2" w:themeShade="80"/>
          <w:sz w:val="26"/>
          <w:szCs w:val="26"/>
        </w:rPr>
        <w:t xml:space="preserve"> catorce de </w:t>
      </w:r>
      <w:r w:rsidRPr="0026190D">
        <w:rPr>
          <w:rFonts w:ascii="Calibri" w:hAnsi="Calibri" w:cs="Calibri"/>
          <w:b/>
          <w:color w:val="767171" w:themeColor="background2" w:themeShade="80"/>
          <w:sz w:val="26"/>
          <w:szCs w:val="26"/>
        </w:rPr>
        <w:t>julio</w:t>
      </w:r>
      <w:r w:rsidRPr="0026190D">
        <w:rPr>
          <w:rFonts w:ascii="Calibri" w:hAnsi="Calibri" w:cs="Calibri"/>
          <w:color w:val="767171" w:themeColor="background2" w:themeShade="80"/>
          <w:sz w:val="26"/>
          <w:szCs w:val="26"/>
        </w:rPr>
        <w:t xml:space="preserve"> del año </w:t>
      </w:r>
      <w:r w:rsidRPr="0026190D">
        <w:rPr>
          <w:rFonts w:ascii="Calibri" w:hAnsi="Calibri" w:cs="Calibri"/>
          <w:b/>
          <w:color w:val="767171" w:themeColor="background2" w:themeShade="80"/>
          <w:sz w:val="26"/>
          <w:szCs w:val="26"/>
        </w:rPr>
        <w:t>2017</w:t>
      </w:r>
      <w:r w:rsidRPr="0026190D">
        <w:rPr>
          <w:rFonts w:ascii="Calibri" w:hAnsi="Calibri" w:cs="Calibri"/>
          <w:color w:val="767171" w:themeColor="background2" w:themeShade="80"/>
          <w:sz w:val="26"/>
          <w:szCs w:val="26"/>
        </w:rPr>
        <w:t xml:space="preserve"> dos mil diecisiete, respecto de la infracción consistente en: </w:t>
      </w:r>
      <w:r w:rsidRPr="0026190D">
        <w:rPr>
          <w:rFonts w:ascii="Calibri" w:hAnsi="Calibri" w:cs="Calibri"/>
          <w:i/>
          <w:color w:val="767171" w:themeColor="background2" w:themeShade="80"/>
          <w:sz w:val="26"/>
          <w:szCs w:val="26"/>
        </w:rPr>
        <w:t xml:space="preserve">“Realizar arrancones en vía pública”. . .  . . . . . . . . . . . . . . . . . . . . . .                               </w:t>
      </w:r>
    </w:p>
    <w:p w:rsidR="00CA4828" w:rsidRPr="0026190D" w:rsidRDefault="00CA4828" w:rsidP="00CA4828">
      <w:pPr>
        <w:pStyle w:val="Textoindependiente"/>
        <w:rPr>
          <w:rFonts w:ascii="Calibri" w:hAnsi="Calibri" w:cs="Calibri"/>
          <w:color w:val="767171" w:themeColor="background2" w:themeShade="80"/>
          <w:sz w:val="26"/>
          <w:szCs w:val="26"/>
          <w:lang w:val="es-ES"/>
        </w:rPr>
      </w:pPr>
    </w:p>
    <w:p w:rsidR="00CA4828" w:rsidRPr="0026190D" w:rsidRDefault="00CA4828" w:rsidP="00CA4828">
      <w:pPr>
        <w:pStyle w:val="Textoindependiente"/>
        <w:ind w:firstLine="708"/>
        <w:rPr>
          <w:rFonts w:ascii="Calibri" w:hAnsi="Calibri" w:cs="Calibri"/>
          <w:color w:val="767171" w:themeColor="background2" w:themeShade="80"/>
          <w:sz w:val="26"/>
          <w:szCs w:val="26"/>
        </w:rPr>
      </w:pPr>
      <w:r w:rsidRPr="0026190D">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26190D">
        <w:rPr>
          <w:rFonts w:ascii="Calibri" w:hAnsi="Calibri" w:cs="Calibri"/>
          <w:i/>
          <w:color w:val="767171" w:themeColor="background2" w:themeShade="80"/>
          <w:sz w:val="26"/>
          <w:szCs w:val="26"/>
        </w:rPr>
        <w:t>“Criterios 2000-2008”</w:t>
      </w:r>
      <w:r w:rsidRPr="0026190D">
        <w:rPr>
          <w:rFonts w:ascii="Calibri" w:hAnsi="Calibri" w:cs="Calibri"/>
          <w:color w:val="767171" w:themeColor="background2" w:themeShade="80"/>
          <w:sz w:val="26"/>
          <w:szCs w:val="26"/>
        </w:rPr>
        <w:t xml:space="preserve"> del referido Tribunal, la cual es del tenor siguiente: . . . . . . . . . . . . . . . . . . . . . . . . . .</w:t>
      </w:r>
    </w:p>
    <w:p w:rsidR="00CA4828" w:rsidRPr="0026190D" w:rsidRDefault="00CA4828" w:rsidP="00CA4828">
      <w:pPr>
        <w:pStyle w:val="Textoindependiente"/>
        <w:rPr>
          <w:rFonts w:ascii="Calibri" w:hAnsi="Calibri" w:cs="Calibri"/>
          <w:color w:val="767171" w:themeColor="background2" w:themeShade="80"/>
          <w:sz w:val="20"/>
          <w:szCs w:val="20"/>
        </w:rPr>
      </w:pPr>
    </w:p>
    <w:p w:rsidR="00CA4828" w:rsidRPr="0026190D" w:rsidRDefault="00CA4828" w:rsidP="00CA4828">
      <w:pPr>
        <w:pStyle w:val="Textoindependiente"/>
        <w:ind w:firstLine="708"/>
        <w:rPr>
          <w:rFonts w:ascii="Calibri" w:hAnsi="Calibri" w:cs="Calibri"/>
          <w:i/>
          <w:iCs/>
          <w:color w:val="767171" w:themeColor="background2" w:themeShade="80"/>
          <w:sz w:val="26"/>
          <w:szCs w:val="26"/>
        </w:rPr>
      </w:pPr>
      <w:r w:rsidRPr="0026190D">
        <w:rPr>
          <w:rFonts w:ascii="Calibri" w:hAnsi="Calibri" w:cs="Calibri"/>
          <w:b/>
          <w:bCs/>
          <w:i/>
          <w:iCs/>
          <w:color w:val="767171" w:themeColor="background2" w:themeShade="80"/>
          <w:sz w:val="26"/>
          <w:szCs w:val="26"/>
        </w:rPr>
        <w:t xml:space="preserve">“INDEBIDA FUNDAMENTACIÓN Y MOTIVACIÓN.- PROCEDE DECRETAR LA NULIDAD LISA Y LLANA.- </w:t>
      </w:r>
      <w:r w:rsidRPr="0026190D">
        <w:rPr>
          <w:rFonts w:ascii="Calibri" w:hAnsi="Calibri" w:cs="Calibri"/>
          <w:i/>
          <w:iCs/>
          <w:color w:val="767171" w:themeColor="background2" w:themeShade="80"/>
          <w:sz w:val="26"/>
          <w:szCs w:val="26"/>
        </w:rPr>
        <w:t xml:space="preserve">La ausencia de fundamentación y motivación deriva en el decretamiento de una nulidad para el efecto de que se emita otro acto </w:t>
      </w:r>
    </w:p>
    <w:p w:rsidR="00CA4828" w:rsidRPr="0026190D" w:rsidRDefault="00CA4828" w:rsidP="00CA4828">
      <w:pPr>
        <w:pStyle w:val="Textoindependiente"/>
        <w:ind w:firstLine="708"/>
        <w:jc w:val="right"/>
        <w:rPr>
          <w:rFonts w:ascii="Calibri" w:hAnsi="Calibri" w:cs="Calibri"/>
          <w:b/>
          <w:bCs/>
          <w:iCs/>
          <w:color w:val="767171" w:themeColor="background2" w:themeShade="80"/>
          <w:sz w:val="26"/>
          <w:szCs w:val="26"/>
        </w:rPr>
      </w:pPr>
      <w:r w:rsidRPr="0026190D">
        <w:rPr>
          <w:rFonts w:ascii="Calibri" w:hAnsi="Calibri" w:cs="Calibri"/>
          <w:b/>
          <w:bCs/>
          <w:iCs/>
          <w:color w:val="767171" w:themeColor="background2" w:themeShade="80"/>
          <w:sz w:val="26"/>
          <w:szCs w:val="26"/>
        </w:rPr>
        <w:t xml:space="preserve">Expediente número </w:t>
      </w:r>
      <w:r w:rsidRPr="0026190D">
        <w:rPr>
          <w:rFonts w:ascii="Calibri" w:hAnsi="Calibri" w:cs="Calibri"/>
          <w:b/>
          <w:color w:val="767171" w:themeColor="background2" w:themeShade="80"/>
          <w:sz w:val="26"/>
          <w:szCs w:val="26"/>
        </w:rPr>
        <w:t>0804/2doJAM/2017</w:t>
      </w:r>
      <w:r w:rsidRPr="0026190D">
        <w:rPr>
          <w:rFonts w:ascii="Calibri" w:hAnsi="Calibri" w:cs="Calibri"/>
          <w:b/>
          <w:iCs/>
          <w:color w:val="767171" w:themeColor="background2" w:themeShade="80"/>
          <w:sz w:val="26"/>
          <w:szCs w:val="26"/>
        </w:rPr>
        <w:t>-JN</w:t>
      </w:r>
    </w:p>
    <w:p w:rsidR="00CA4828" w:rsidRPr="0026190D" w:rsidRDefault="00CA4828" w:rsidP="00CA4828">
      <w:pPr>
        <w:pStyle w:val="Textoindependiente"/>
        <w:ind w:firstLine="708"/>
        <w:rPr>
          <w:rFonts w:ascii="Calibri" w:hAnsi="Calibri" w:cs="Calibri"/>
          <w:i/>
          <w:iCs/>
          <w:color w:val="767171" w:themeColor="background2" w:themeShade="80"/>
          <w:sz w:val="26"/>
          <w:szCs w:val="26"/>
        </w:rPr>
      </w:pPr>
    </w:p>
    <w:p w:rsidR="00CA4828" w:rsidRPr="0026190D" w:rsidRDefault="00CA4828" w:rsidP="00CA4828">
      <w:pPr>
        <w:pStyle w:val="Textoindependiente"/>
        <w:rPr>
          <w:rFonts w:ascii="Calibri" w:hAnsi="Calibri" w:cs="Calibri"/>
          <w:color w:val="767171" w:themeColor="background2" w:themeShade="80"/>
          <w:sz w:val="26"/>
          <w:szCs w:val="26"/>
        </w:rPr>
      </w:pPr>
      <w:r w:rsidRPr="0026190D">
        <w:rPr>
          <w:rFonts w:ascii="Calibri" w:hAnsi="Calibri" w:cs="Calibri"/>
          <w:i/>
          <w:iCs/>
          <w:color w:val="767171" w:themeColor="background2" w:themeShade="80"/>
          <w:sz w:val="26"/>
          <w:szCs w:val="26"/>
        </w:rPr>
        <w:t xml:space="preserve">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6190D">
        <w:rPr>
          <w:rFonts w:ascii="Calibri" w:hAnsi="Calibri" w:cs="Calibri"/>
          <w:color w:val="767171" w:themeColor="background2" w:themeShade="80"/>
          <w:sz w:val="26"/>
          <w:szCs w:val="26"/>
        </w:rPr>
        <w:t>(</w:t>
      </w:r>
      <w:r w:rsidRPr="0026190D">
        <w:rPr>
          <w:rFonts w:ascii="Calibri" w:hAnsi="Calibri" w:cs="Calibri"/>
          <w:color w:val="767171" w:themeColor="background2" w:themeShade="80"/>
          <w:sz w:val="22"/>
          <w:szCs w:val="22"/>
        </w:rPr>
        <w:t>Exp. 4.509/02. Sentencia de fecha 09 nueve de mayo de 2003. Actor: Martha Isabel Espriu Manrique</w:t>
      </w:r>
      <w:r w:rsidRPr="0026190D">
        <w:rPr>
          <w:rFonts w:ascii="Calibri" w:hAnsi="Calibri" w:cs="Calibri"/>
          <w:color w:val="767171" w:themeColor="background2" w:themeShade="80"/>
          <w:sz w:val="26"/>
          <w:szCs w:val="26"/>
        </w:rPr>
        <w:t>). . . . . . .</w:t>
      </w:r>
    </w:p>
    <w:p w:rsidR="00CA4828" w:rsidRPr="0026190D" w:rsidRDefault="00CA4828" w:rsidP="00CA4828">
      <w:pPr>
        <w:autoSpaceDE w:val="0"/>
        <w:autoSpaceDN w:val="0"/>
        <w:adjustRightInd w:val="0"/>
        <w:jc w:val="both"/>
        <w:rPr>
          <w:rFonts w:ascii="Calibri" w:hAnsi="Calibri"/>
          <w:b/>
          <w:bCs/>
          <w:i/>
          <w:iCs/>
          <w:color w:val="767171" w:themeColor="background2" w:themeShade="80"/>
          <w:sz w:val="26"/>
          <w:szCs w:val="26"/>
        </w:rPr>
      </w:pPr>
    </w:p>
    <w:p w:rsidR="00CA4828" w:rsidRPr="0026190D" w:rsidRDefault="00CA4828" w:rsidP="00CA4828">
      <w:pPr>
        <w:autoSpaceDE w:val="0"/>
        <w:autoSpaceDN w:val="0"/>
        <w:adjustRightInd w:val="0"/>
        <w:ind w:firstLine="708"/>
        <w:jc w:val="both"/>
        <w:rPr>
          <w:rFonts w:ascii="Calibri" w:hAnsi="Calibri"/>
          <w:bCs/>
          <w:iCs/>
          <w:color w:val="767171" w:themeColor="background2" w:themeShade="80"/>
          <w:sz w:val="26"/>
          <w:szCs w:val="26"/>
        </w:rPr>
      </w:pPr>
      <w:r w:rsidRPr="0026190D">
        <w:rPr>
          <w:rFonts w:ascii="Calibri" w:hAnsi="Calibri"/>
          <w:b/>
          <w:bCs/>
          <w:i/>
          <w:iCs/>
          <w:color w:val="767171" w:themeColor="background2" w:themeShade="80"/>
          <w:sz w:val="26"/>
          <w:szCs w:val="26"/>
        </w:rPr>
        <w:t xml:space="preserve">SÉPTIMO.- </w:t>
      </w:r>
      <w:r w:rsidRPr="0026190D">
        <w:rPr>
          <w:rFonts w:ascii="Calibri" w:hAnsi="Calibri"/>
          <w:bCs/>
          <w:iCs/>
          <w:color w:val="767171" w:themeColor="background2" w:themeShade="80"/>
          <w:sz w:val="26"/>
          <w:szCs w:val="26"/>
        </w:rPr>
        <w:t xml:space="preserve">Continuando con el análisis de los conceptos de impugnación, respecto de la segunda infracción anotada consistente en: </w:t>
      </w:r>
      <w:r w:rsidRPr="0026190D">
        <w:rPr>
          <w:rFonts w:ascii="Calibri" w:hAnsi="Calibri" w:cs="Calibri"/>
          <w:i/>
          <w:iCs/>
          <w:color w:val="767171" w:themeColor="background2" w:themeShade="80"/>
          <w:sz w:val="26"/>
          <w:szCs w:val="26"/>
        </w:rPr>
        <w:t xml:space="preserve">“circular sin portar licencia de manejo el conductor de vehículo”; </w:t>
      </w:r>
      <w:r w:rsidRPr="0026190D">
        <w:rPr>
          <w:rFonts w:ascii="Calibri" w:hAnsi="Calibri" w:cs="Calibri"/>
          <w:iCs/>
          <w:color w:val="767171" w:themeColor="background2" w:themeShade="80"/>
          <w:sz w:val="26"/>
          <w:szCs w:val="26"/>
        </w:rPr>
        <w:t xml:space="preserve">en el primer, segundo y tercer conceptos, el actor expresó </w:t>
      </w:r>
      <w:r w:rsidRPr="0026190D">
        <w:rPr>
          <w:rFonts w:ascii="Calibri" w:hAnsi="Calibri" w:cs="Calibri"/>
          <w:i/>
          <w:iCs/>
          <w:color w:val="767171" w:themeColor="background2" w:themeShade="80"/>
          <w:sz w:val="26"/>
          <w:szCs w:val="26"/>
        </w:rPr>
        <w:t>“grosso modo”</w:t>
      </w:r>
      <w:r w:rsidRPr="0026190D">
        <w:rPr>
          <w:rFonts w:ascii="Calibri" w:hAnsi="Calibri" w:cs="Calibri"/>
          <w:iCs/>
          <w:color w:val="767171" w:themeColor="background2" w:themeShade="80"/>
          <w:sz w:val="26"/>
          <w:szCs w:val="26"/>
        </w:rPr>
        <w:t xml:space="preserve"> que no se encuentra debidamente fundada y motivada la boleta y que, además, es ilegal porque se sustenta en un reglamento que no se encuentra vigente. . . . . . . . . . . . . . . . . . . . . . . . . . . . . . . . . . . </w:t>
      </w:r>
    </w:p>
    <w:p w:rsidR="00CA4828" w:rsidRPr="0026190D" w:rsidRDefault="00CA4828" w:rsidP="00CA4828">
      <w:pPr>
        <w:autoSpaceDE w:val="0"/>
        <w:autoSpaceDN w:val="0"/>
        <w:adjustRightInd w:val="0"/>
        <w:ind w:firstLine="708"/>
        <w:jc w:val="both"/>
        <w:rPr>
          <w:rFonts w:ascii="Calibri" w:hAnsi="Calibri"/>
          <w:bCs/>
          <w:iCs/>
          <w:color w:val="767171" w:themeColor="background2" w:themeShade="80"/>
          <w:sz w:val="26"/>
          <w:szCs w:val="26"/>
        </w:rPr>
      </w:pPr>
    </w:p>
    <w:p w:rsidR="00CA4828" w:rsidRPr="0026190D" w:rsidRDefault="00CA4828" w:rsidP="00CA4828">
      <w:pPr>
        <w:autoSpaceDE w:val="0"/>
        <w:autoSpaceDN w:val="0"/>
        <w:adjustRightInd w:val="0"/>
        <w:ind w:firstLine="708"/>
        <w:jc w:val="both"/>
        <w:rPr>
          <w:rFonts w:ascii="Calibri" w:hAnsi="Calibri" w:cs="Calibri"/>
          <w:bCs/>
          <w:color w:val="767171" w:themeColor="background2" w:themeShade="80"/>
          <w:sz w:val="26"/>
          <w:szCs w:val="26"/>
        </w:rPr>
      </w:pPr>
      <w:r w:rsidRPr="0026190D">
        <w:rPr>
          <w:rFonts w:ascii="Calibri" w:hAnsi="Calibri"/>
          <w:bCs/>
          <w:iCs/>
          <w:color w:val="767171" w:themeColor="background2" w:themeShade="80"/>
          <w:sz w:val="26"/>
          <w:szCs w:val="26"/>
        </w:rPr>
        <w:t xml:space="preserve">Lo anterior, resulta </w:t>
      </w:r>
      <w:r w:rsidRPr="0026190D">
        <w:rPr>
          <w:rFonts w:ascii="Calibri" w:hAnsi="Calibri"/>
          <w:b/>
          <w:bCs/>
          <w:iCs/>
          <w:color w:val="767171" w:themeColor="background2" w:themeShade="80"/>
          <w:sz w:val="26"/>
          <w:szCs w:val="26"/>
        </w:rPr>
        <w:t>infundado</w:t>
      </w:r>
      <w:r w:rsidRPr="0026190D">
        <w:rPr>
          <w:rFonts w:ascii="Calibri" w:hAnsi="Calibri"/>
          <w:bCs/>
          <w:iCs/>
          <w:color w:val="767171" w:themeColor="background2" w:themeShade="80"/>
          <w:sz w:val="26"/>
          <w:szCs w:val="26"/>
        </w:rPr>
        <w:t xml:space="preserve">; toda vez que </w:t>
      </w:r>
      <w:r w:rsidRPr="0026190D">
        <w:rPr>
          <w:rFonts w:ascii="Calibri" w:hAnsi="Calibri" w:cs="Calibri"/>
          <w:color w:val="767171" w:themeColor="background2" w:themeShade="80"/>
          <w:sz w:val="26"/>
          <w:szCs w:val="26"/>
        </w:rPr>
        <w:t xml:space="preserve">existe la presunción de que cuando el Agente de Tránsito consideró que el actor cometió la infracción por realizar arrancones en la vía pública, (aún y cuando se haya declarado nula parcialmente la boleta por ese motivo), y procedió a elaborar el acta de Infracción correspondiente, éste le solicitó su licencia de conducir, la cual no presentó el justiciable; sin que en ningún momento de este proceso, el actor haya probado, que contaba con la licencia para conducir vigente al momento en que se dieron de los hechos. . . . . . . . . . . . . . . . . . . . . . . . . . . . . . . . . . . . . . . . . . . . . . </w:t>
      </w:r>
    </w:p>
    <w:p w:rsidR="00CA4828" w:rsidRPr="0026190D" w:rsidRDefault="00CA4828" w:rsidP="00CA4828">
      <w:pPr>
        <w:jc w:val="both"/>
        <w:rPr>
          <w:rFonts w:ascii="Calibri" w:hAnsi="Calibri" w:cs="Calibri"/>
          <w:color w:val="767171" w:themeColor="background2" w:themeShade="80"/>
          <w:sz w:val="26"/>
          <w:szCs w:val="26"/>
        </w:rPr>
      </w:pPr>
    </w:p>
    <w:p w:rsidR="00CA4828" w:rsidRPr="0026190D" w:rsidRDefault="00CA4828" w:rsidP="00CA4828">
      <w:pPr>
        <w:ind w:firstLine="708"/>
        <w:jc w:val="both"/>
        <w:rPr>
          <w:rFonts w:ascii="Calibri" w:hAnsi="Calibri" w:cs="Calibri"/>
          <w:bCs/>
          <w:color w:val="767171" w:themeColor="background2" w:themeShade="80"/>
          <w:sz w:val="26"/>
          <w:szCs w:val="26"/>
        </w:rPr>
      </w:pPr>
      <w:r w:rsidRPr="0026190D">
        <w:rPr>
          <w:rFonts w:ascii="Calibri" w:hAnsi="Calibri" w:cs="Calibri"/>
          <w:color w:val="767171" w:themeColor="background2" w:themeShade="80"/>
          <w:sz w:val="26"/>
          <w:szCs w:val="26"/>
        </w:rPr>
        <w:t xml:space="preserve">La presunción anterior es legal, pues es consecuencia de la lectura del contenido de la fracción IV del artículo 43 del Reglamento de Tránsito Municipal de León, Guanajuato, en donde se establece que cuando los conductores de vehículos cometan una violación al citado reglamento, los Agentes procederán a solicitarle la licencia de conducir y la tarjeta de  circulación para su revisión; luego entonces, dicha presunción, al no ser destruida, merece pleno valor probatorio atento a lo que dispone el artículo 130 del Código de Procedimiento y Justicia Administrativa para el Estado y los Municipios de Guanajuato. . . . . . . . . . </w:t>
      </w:r>
      <w:r w:rsidRPr="0026190D">
        <w:rPr>
          <w:rFonts w:ascii="Calibri" w:hAnsi="Calibri" w:cs="Calibri"/>
          <w:bCs/>
          <w:color w:val="767171" w:themeColor="background2" w:themeShade="80"/>
          <w:sz w:val="26"/>
          <w:szCs w:val="26"/>
        </w:rPr>
        <w:t xml:space="preserve">. . . . . . . </w:t>
      </w:r>
    </w:p>
    <w:p w:rsidR="00CA4828" w:rsidRPr="0026190D" w:rsidRDefault="00CA4828" w:rsidP="00CA4828">
      <w:pPr>
        <w:jc w:val="both"/>
        <w:rPr>
          <w:rFonts w:ascii="Calibri" w:hAnsi="Calibri" w:cs="Calibri"/>
          <w:color w:val="767171" w:themeColor="background2" w:themeShade="80"/>
          <w:sz w:val="26"/>
          <w:szCs w:val="26"/>
        </w:rPr>
      </w:pPr>
    </w:p>
    <w:p w:rsidR="00CA4828" w:rsidRPr="0026190D" w:rsidRDefault="00CA4828" w:rsidP="00CA4828">
      <w:pPr>
        <w:ind w:firstLine="708"/>
        <w:jc w:val="both"/>
        <w:rPr>
          <w:rFonts w:ascii="Calibri" w:hAnsi="Calibri" w:cs="Calibri"/>
          <w:color w:val="767171" w:themeColor="background2" w:themeShade="80"/>
          <w:sz w:val="26"/>
          <w:szCs w:val="26"/>
        </w:rPr>
      </w:pPr>
      <w:r w:rsidRPr="0026190D">
        <w:rPr>
          <w:rFonts w:ascii="Calibri" w:hAnsi="Calibri" w:cs="Calibri"/>
          <w:color w:val="767171" w:themeColor="background2" w:themeShade="80"/>
          <w:sz w:val="26"/>
          <w:szCs w:val="26"/>
        </w:rPr>
        <w:t xml:space="preserve">Asimismo, debe destacarse que en las boletas de infracción se señala con claridad el fundamento para que los agentes de Tránsito emitan las boletas de infracción, que es el artículo 42 del Reglamento de Tránsito Municipal de León, Guanajuato; y está acreditado que el agente se identificó debidamente con el ciudadano, pues al principio del acta de infracción, concretamente en el primero de los recuadros que contiene dicha acta, en donde se aprecia: </w:t>
      </w:r>
      <w:r w:rsidRPr="0026190D">
        <w:rPr>
          <w:rFonts w:ascii="Calibri" w:hAnsi="Calibri" w:cs="Calibri"/>
          <w:i/>
          <w:color w:val="767171" w:themeColor="background2" w:themeShade="80"/>
          <w:sz w:val="26"/>
          <w:szCs w:val="26"/>
        </w:rPr>
        <w:t xml:space="preserve">“En la ciudad de </w:t>
      </w:r>
      <w:r w:rsidRPr="0026190D">
        <w:rPr>
          <w:rFonts w:ascii="Calibri" w:hAnsi="Calibri" w:cs="Calibri"/>
          <w:i/>
          <w:color w:val="767171" w:themeColor="background2" w:themeShade="80"/>
          <w:sz w:val="26"/>
          <w:szCs w:val="26"/>
        </w:rPr>
        <w:lastRenderedPageBreak/>
        <w:t xml:space="preserve">León, Guanajuato, el suscrito Agente… de nombre </w:t>
      </w:r>
      <w:r>
        <w:rPr>
          <w:rFonts w:ascii="Calibri" w:hAnsi="Calibri" w:cs="Calibri"/>
          <w:i/>
          <w:color w:val="767171" w:themeColor="background2" w:themeShade="80"/>
          <w:sz w:val="26"/>
          <w:szCs w:val="26"/>
        </w:rPr>
        <w:t>*****</w:t>
      </w:r>
      <w:r w:rsidRPr="0026190D">
        <w:rPr>
          <w:rFonts w:ascii="Calibri" w:hAnsi="Calibri" w:cs="Calibri"/>
          <w:i/>
          <w:color w:val="767171" w:themeColor="background2" w:themeShade="80"/>
          <w:sz w:val="26"/>
          <w:szCs w:val="26"/>
        </w:rPr>
        <w:t xml:space="preserve">, adscrito a la Octava Comandancia de la Delegación Insurgentes de la Dirección General de Tránsito Municipal de León, Guanajuato, como consta en la CREDENCIAL No. 14880 expedida… </w:t>
      </w:r>
      <w:r w:rsidRPr="0026190D">
        <w:rPr>
          <w:rFonts w:ascii="Calibri" w:hAnsi="Calibri" w:cs="Calibri"/>
          <w:i/>
          <w:color w:val="767171" w:themeColor="background2" w:themeShade="80"/>
          <w:sz w:val="26"/>
          <w:szCs w:val="26"/>
          <w:u w:val="single"/>
        </w:rPr>
        <w:t>con la cual… me identifico ante el infractor</w:t>
      </w:r>
      <w:r w:rsidRPr="0026190D">
        <w:rPr>
          <w:rFonts w:ascii="Calibri" w:hAnsi="Calibri" w:cs="Calibri"/>
          <w:i/>
          <w:color w:val="767171" w:themeColor="background2" w:themeShade="80"/>
          <w:sz w:val="26"/>
          <w:szCs w:val="26"/>
        </w:rPr>
        <w:t>… Siendo…</w:t>
      </w:r>
      <w:r w:rsidRPr="0026190D">
        <w:rPr>
          <w:rFonts w:ascii="Calibri" w:hAnsi="Calibri" w:cs="Calibri"/>
          <w:b/>
          <w:i/>
          <w:color w:val="767171" w:themeColor="background2" w:themeShade="80"/>
          <w:sz w:val="26"/>
          <w:szCs w:val="26"/>
        </w:rPr>
        <w:t>”</w:t>
      </w:r>
      <w:r w:rsidRPr="0026190D">
        <w:rPr>
          <w:rFonts w:ascii="Calibri" w:hAnsi="Calibri" w:cs="Calibri"/>
          <w:color w:val="767171" w:themeColor="background2" w:themeShade="80"/>
          <w:sz w:val="26"/>
          <w:szCs w:val="26"/>
        </w:rPr>
        <w:t xml:space="preserve"> (lo subrayado es propio), con lo que, al no existir prueba en contrario, se concluye que el Agente de Tránsito demandado sí se identificó ante el ciudadano </w:t>
      </w:r>
      <w:r>
        <w:rPr>
          <w:rFonts w:ascii="Calibri" w:hAnsi="Calibri" w:cs="Calibri"/>
          <w:color w:val="767171" w:themeColor="background2" w:themeShade="80"/>
          <w:sz w:val="26"/>
          <w:szCs w:val="26"/>
        </w:rPr>
        <w:t>*****</w:t>
      </w:r>
      <w:r w:rsidRPr="0026190D">
        <w:rPr>
          <w:rFonts w:ascii="Calibri" w:hAnsi="Calibri" w:cs="Calibri"/>
          <w:color w:val="767171" w:themeColor="background2" w:themeShade="80"/>
          <w:sz w:val="26"/>
          <w:szCs w:val="26"/>
        </w:rPr>
        <w:t xml:space="preserve">. . . . . . . . . . . . . . . . . . . . . . . . . . . . . . . . . . . . . . . . . . . . . . . . </w:t>
      </w:r>
    </w:p>
    <w:p w:rsidR="00CA4828" w:rsidRPr="0026190D" w:rsidRDefault="00CA4828" w:rsidP="00CA4828">
      <w:pPr>
        <w:jc w:val="both"/>
        <w:rPr>
          <w:rFonts w:ascii="Calibri" w:hAnsi="Calibri" w:cs="Calibri"/>
          <w:color w:val="767171" w:themeColor="background2" w:themeShade="80"/>
          <w:sz w:val="26"/>
          <w:szCs w:val="26"/>
        </w:rPr>
      </w:pPr>
    </w:p>
    <w:p w:rsidR="00CA4828" w:rsidRPr="0026190D" w:rsidRDefault="00CA4828" w:rsidP="00CA4828">
      <w:pPr>
        <w:ind w:left="29"/>
        <w:jc w:val="both"/>
        <w:rPr>
          <w:rFonts w:asciiTheme="minorHAnsi" w:hAnsiTheme="minorHAnsi" w:cs="Arial"/>
          <w:color w:val="767171" w:themeColor="background2" w:themeShade="80"/>
          <w:sz w:val="26"/>
          <w:szCs w:val="26"/>
        </w:rPr>
      </w:pPr>
      <w:r w:rsidRPr="0026190D">
        <w:rPr>
          <w:rFonts w:ascii="Calibri" w:hAnsi="Calibri" w:cs="Calibri"/>
          <w:color w:val="767171" w:themeColor="background2" w:themeShade="80"/>
          <w:sz w:val="26"/>
          <w:szCs w:val="26"/>
        </w:rPr>
        <w:tab/>
        <w:t xml:space="preserve">No dejando de lado mencionar que es infundado también el argumento realizado en el sentido de que es ilegal el acto impugnado por </w:t>
      </w:r>
      <w:r w:rsidRPr="0026190D">
        <w:rPr>
          <w:rFonts w:asciiTheme="minorHAnsi" w:hAnsiTheme="minorHAnsi" w:cs="Calibri"/>
          <w:color w:val="767171" w:themeColor="background2" w:themeShade="80"/>
          <w:sz w:val="26"/>
          <w:szCs w:val="26"/>
        </w:rPr>
        <w:t xml:space="preserve">sustentarse en un reglamento de tránsito que no se encuentra vigente; pues si bien es cierto que en el </w:t>
      </w:r>
      <w:r w:rsidRPr="0026190D">
        <w:rPr>
          <w:rFonts w:asciiTheme="minorHAnsi" w:hAnsiTheme="minorHAnsi" w:cs="Arial"/>
          <w:color w:val="767171" w:themeColor="background2" w:themeShade="80"/>
          <w:sz w:val="26"/>
          <w:szCs w:val="26"/>
        </w:rPr>
        <w:t xml:space="preserve">Artículo Quinto Transitorio de la Ley de Movilidad del Estado de Guanajuato y sus municipios se establece que los ayuntamientos deberán expedir o adecuar los reglamentos municipales que deriven de dicha Ley, dentro de los ciento ochenta días posteriores a la entrada en vigencia del Decreto; también lo es que permanecen vigentes los reglamentos municipales existentes, en todo aquello que no se oponga al contenido de la Ley en mención; sin que la parte actora haya demostrado que el Reglamento de Tránsito aplicable, vaya en contra de lo señalado en dicha ley. . . . . . . . . . . . . . . . . . . . . . . . . . . . . . . . . . . . . . . . </w:t>
      </w:r>
    </w:p>
    <w:p w:rsidR="00CA4828" w:rsidRPr="0026190D" w:rsidRDefault="00CA4828" w:rsidP="00CA4828">
      <w:pPr>
        <w:jc w:val="both"/>
        <w:rPr>
          <w:rFonts w:ascii="Calibri" w:hAnsi="Calibri" w:cs="Calibri"/>
          <w:color w:val="767171" w:themeColor="background2" w:themeShade="80"/>
          <w:sz w:val="26"/>
          <w:szCs w:val="26"/>
        </w:rPr>
      </w:pPr>
    </w:p>
    <w:p w:rsidR="00CA4828" w:rsidRPr="0026190D" w:rsidRDefault="00CA4828" w:rsidP="00CA4828">
      <w:pPr>
        <w:ind w:firstLine="708"/>
        <w:jc w:val="both"/>
        <w:rPr>
          <w:rFonts w:ascii="Calibri" w:hAnsi="Calibri" w:cs="Calibri"/>
          <w:color w:val="767171" w:themeColor="background2" w:themeShade="80"/>
          <w:sz w:val="26"/>
          <w:szCs w:val="26"/>
        </w:rPr>
      </w:pPr>
      <w:r w:rsidRPr="0026190D">
        <w:rPr>
          <w:rFonts w:ascii="Calibri" w:hAnsi="Calibri" w:cs="Calibri"/>
          <w:color w:val="767171" w:themeColor="background2" w:themeShade="80"/>
          <w:sz w:val="26"/>
          <w:szCs w:val="26"/>
        </w:rPr>
        <w:t xml:space="preserve">Así las cosas, al resultar inoperante el concepto de impugnación planteado en cuanto a la segunda infracción, con sustento en la fracción I del artículo 300 del Código de Procedimiento y Justicia Administrativa para el Estado y los Municipios de Guanajuato, procede </w:t>
      </w:r>
      <w:r w:rsidRPr="0026190D">
        <w:rPr>
          <w:rFonts w:ascii="Calibri" w:hAnsi="Calibri" w:cs="Calibri"/>
          <w:b/>
          <w:color w:val="767171" w:themeColor="background2" w:themeShade="80"/>
          <w:sz w:val="26"/>
          <w:szCs w:val="26"/>
        </w:rPr>
        <w:t>reconocer, parcialmente, la legalidad y validez</w:t>
      </w:r>
      <w:r w:rsidRPr="0026190D">
        <w:rPr>
          <w:rFonts w:ascii="Calibri" w:hAnsi="Calibri" w:cs="Calibri"/>
          <w:color w:val="767171" w:themeColor="background2" w:themeShade="80"/>
          <w:sz w:val="26"/>
          <w:szCs w:val="26"/>
        </w:rPr>
        <w:t xml:space="preserve"> del Acta de Infracción materia de la “litis”; por lo que hace al segundo motivo de infracción. . . . </w:t>
      </w:r>
      <w:r w:rsidRPr="0026190D">
        <w:rPr>
          <w:rFonts w:ascii="Calibri" w:hAnsi="Calibri" w:cs="Calibri"/>
          <w:bCs/>
          <w:color w:val="767171" w:themeColor="background2" w:themeShade="80"/>
          <w:sz w:val="26"/>
          <w:szCs w:val="26"/>
        </w:rPr>
        <w:t xml:space="preserve">. . . . . . . . . . . . . . . . . . . . . . . . . . . . . .  . . . . . . . . . . . . . . . . . </w:t>
      </w:r>
    </w:p>
    <w:p w:rsidR="00CA4828" w:rsidRPr="0026190D" w:rsidRDefault="00CA4828" w:rsidP="00CA4828">
      <w:pPr>
        <w:jc w:val="both"/>
        <w:rPr>
          <w:rFonts w:ascii="Calibri" w:hAnsi="Calibri" w:cs="Calibri"/>
          <w:color w:val="767171" w:themeColor="background2" w:themeShade="80"/>
          <w:sz w:val="20"/>
          <w:szCs w:val="26"/>
        </w:rPr>
      </w:pPr>
    </w:p>
    <w:p w:rsidR="00CA4828" w:rsidRPr="0026190D" w:rsidRDefault="00CA4828" w:rsidP="00CA4828">
      <w:pPr>
        <w:ind w:firstLine="708"/>
        <w:jc w:val="both"/>
        <w:rPr>
          <w:rFonts w:ascii="Calibri" w:hAnsi="Calibri" w:cs="Calibri"/>
          <w:color w:val="767171" w:themeColor="background2" w:themeShade="80"/>
          <w:sz w:val="26"/>
          <w:szCs w:val="26"/>
        </w:rPr>
      </w:pPr>
      <w:r w:rsidRPr="0026190D">
        <w:rPr>
          <w:rFonts w:ascii="Calibri" w:hAnsi="Calibri" w:cs="Calibri"/>
          <w:b/>
          <w:i/>
          <w:color w:val="767171" w:themeColor="background2" w:themeShade="80"/>
          <w:sz w:val="26"/>
          <w:szCs w:val="26"/>
        </w:rPr>
        <w:t xml:space="preserve">OCTAVO.- </w:t>
      </w:r>
      <w:r w:rsidRPr="0026190D">
        <w:rPr>
          <w:rFonts w:ascii="Calibri" w:hAnsi="Calibri"/>
          <w:color w:val="767171" w:themeColor="background2" w:themeShade="80"/>
          <w:sz w:val="26"/>
          <w:szCs w:val="26"/>
        </w:rPr>
        <w:t>De lo pretendido por el demandante, se encuentra también lo concerniente a que se ordene a la autoridad demandada a que devuelva la plac</w:t>
      </w:r>
      <w:r w:rsidRPr="0026190D">
        <w:rPr>
          <w:rFonts w:ascii="Calibri" w:hAnsi="Calibri"/>
          <w:bCs/>
          <w:color w:val="767171" w:themeColor="background2" w:themeShade="80"/>
          <w:sz w:val="26"/>
          <w:szCs w:val="26"/>
        </w:rPr>
        <w:t xml:space="preserve">a de circulación </w:t>
      </w:r>
      <w:r w:rsidRPr="0026190D">
        <w:rPr>
          <w:rFonts w:ascii="Calibri" w:hAnsi="Calibri"/>
          <w:color w:val="767171" w:themeColor="background2" w:themeShade="80"/>
          <w:sz w:val="26"/>
          <w:szCs w:val="26"/>
        </w:rPr>
        <w:t xml:space="preserve">retenida en garantía de la multa que, en su caso, se impusiera. . . . . </w:t>
      </w:r>
    </w:p>
    <w:p w:rsidR="00CA4828" w:rsidRPr="0026190D" w:rsidRDefault="00CA4828" w:rsidP="00CA4828">
      <w:pPr>
        <w:pStyle w:val="Textoindependiente"/>
        <w:rPr>
          <w:rFonts w:ascii="Calibri" w:hAnsi="Calibri"/>
          <w:color w:val="767171" w:themeColor="background2" w:themeShade="80"/>
          <w:sz w:val="20"/>
          <w:szCs w:val="20"/>
          <w:lang w:val="es-ES"/>
        </w:rPr>
      </w:pPr>
    </w:p>
    <w:p w:rsidR="00CA4828" w:rsidRPr="0026190D" w:rsidRDefault="00CA4828" w:rsidP="00CA4828">
      <w:pPr>
        <w:pStyle w:val="Textoindependiente"/>
        <w:ind w:firstLine="708"/>
        <w:rPr>
          <w:rFonts w:ascii="Calibri" w:hAnsi="Calibri" w:cs="Calibri"/>
          <w:color w:val="767171" w:themeColor="background2" w:themeShade="80"/>
          <w:sz w:val="26"/>
          <w:szCs w:val="26"/>
        </w:rPr>
      </w:pPr>
      <w:r w:rsidRPr="0026190D">
        <w:rPr>
          <w:rFonts w:ascii="Calibri" w:hAnsi="Calibri"/>
          <w:color w:val="767171" w:themeColor="background2" w:themeShade="80"/>
          <w:sz w:val="26"/>
          <w:szCs w:val="26"/>
        </w:rPr>
        <w:t xml:space="preserve">Pretensión que </w:t>
      </w:r>
      <w:r w:rsidRPr="0026190D">
        <w:rPr>
          <w:rFonts w:ascii="Calibri" w:hAnsi="Calibri"/>
          <w:b/>
          <w:color w:val="767171" w:themeColor="background2" w:themeShade="80"/>
          <w:sz w:val="26"/>
          <w:szCs w:val="26"/>
        </w:rPr>
        <w:t>no resulta</w:t>
      </w:r>
      <w:r w:rsidRPr="0026190D">
        <w:rPr>
          <w:rFonts w:ascii="Calibri" w:hAnsi="Calibri"/>
          <w:color w:val="767171" w:themeColor="background2" w:themeShade="80"/>
          <w:sz w:val="26"/>
          <w:szCs w:val="26"/>
        </w:rPr>
        <w:t xml:space="preserve"> </w:t>
      </w:r>
      <w:r w:rsidRPr="0026190D">
        <w:rPr>
          <w:rFonts w:ascii="Calibri" w:hAnsi="Calibri"/>
          <w:b/>
          <w:color w:val="767171" w:themeColor="background2" w:themeShade="80"/>
          <w:sz w:val="26"/>
          <w:szCs w:val="26"/>
        </w:rPr>
        <w:t>procedente</w:t>
      </w:r>
      <w:r w:rsidRPr="0026190D">
        <w:rPr>
          <w:rFonts w:ascii="Calibri" w:hAnsi="Calibri"/>
          <w:color w:val="767171" w:themeColor="background2" w:themeShade="80"/>
          <w:sz w:val="26"/>
          <w:szCs w:val="26"/>
        </w:rPr>
        <w:t xml:space="preserve"> reconocerle al actor; en razón de que en el presente proceso, se ha reconocido la validez parcial de la boleta, en cuanto a la infracción por circular sin licencia para conducir; por lo que </w:t>
      </w:r>
      <w:r w:rsidRPr="0026190D">
        <w:rPr>
          <w:rFonts w:ascii="Calibri" w:hAnsi="Calibri" w:cs="Calibri"/>
          <w:color w:val="767171" w:themeColor="background2" w:themeShade="80"/>
          <w:sz w:val="26"/>
          <w:szCs w:val="26"/>
        </w:rPr>
        <w:t>no surge derecho alguno para reclamar las acciones contenidas en las fracciones II y III del artículo 255 del Código de Procedimiento y Justicia Administrativa para el Estado y los Municipios de Guanajuato, pues las mismas son accesorias a la de nulidad, que es la acción principal;</w:t>
      </w:r>
      <w:r w:rsidRPr="0026190D">
        <w:rPr>
          <w:rFonts w:ascii="Calibri" w:hAnsi="Calibri"/>
          <w:color w:val="767171" w:themeColor="background2" w:themeShade="80"/>
          <w:sz w:val="26"/>
          <w:szCs w:val="27"/>
        </w:rPr>
        <w:t xml:space="preserve"> siendo que tal pretensión constituye una consecuencia de una resolución en la que se haya dictada la nulidad de la resolución impugnada, lo que no se hizo en el asunto que nos ocupa respecto de esa infracción anotada</w:t>
      </w:r>
      <w:r w:rsidRPr="0026190D">
        <w:rPr>
          <w:rFonts w:ascii="Calibri" w:hAnsi="Calibri" w:cs="Calibri"/>
          <w:color w:val="767171" w:themeColor="background2" w:themeShade="80"/>
          <w:sz w:val="26"/>
          <w:szCs w:val="26"/>
        </w:rPr>
        <w:t xml:space="preserve">; siguiendo para ello, por analogía, el criterio sostenido por el Pleno del Tribunal de Justicia Administrativa del Estado de Guanajuato, visible en la página 111, ciento once de la publicación denominada: </w:t>
      </w:r>
      <w:r w:rsidRPr="0026190D">
        <w:rPr>
          <w:rFonts w:ascii="Calibri" w:hAnsi="Calibri" w:cs="Calibri"/>
          <w:i/>
          <w:color w:val="767171" w:themeColor="background2" w:themeShade="80"/>
          <w:sz w:val="26"/>
          <w:szCs w:val="26"/>
        </w:rPr>
        <w:t>“Criterios 2000-2008”</w:t>
      </w:r>
      <w:r w:rsidRPr="0026190D">
        <w:rPr>
          <w:rFonts w:ascii="Calibri" w:hAnsi="Calibri" w:cs="Calibri"/>
          <w:color w:val="767171" w:themeColor="background2" w:themeShade="80"/>
          <w:sz w:val="26"/>
          <w:szCs w:val="26"/>
        </w:rPr>
        <w:t xml:space="preserve"> </w:t>
      </w:r>
      <w:r w:rsidRPr="0026190D">
        <w:rPr>
          <w:rFonts w:ascii="Calibri" w:hAnsi="Calibri" w:cs="Calibri"/>
          <w:color w:val="767171" w:themeColor="background2" w:themeShade="80"/>
          <w:sz w:val="26"/>
          <w:szCs w:val="26"/>
        </w:rPr>
        <w:lastRenderedPageBreak/>
        <w:t xml:space="preserve">y que establece: . . . . . . . . . . . . . . . . . . . . . . . . . . . . . . . . . . . . . . . . . . . . . . . . . . . . . . . . </w:t>
      </w:r>
    </w:p>
    <w:p w:rsidR="00CA4828" w:rsidRPr="0026190D" w:rsidRDefault="00CA4828" w:rsidP="00CA4828">
      <w:pPr>
        <w:jc w:val="both"/>
        <w:rPr>
          <w:rFonts w:ascii="Calibri" w:hAnsi="Calibri" w:cs="Calibri"/>
          <w:b/>
          <w:bCs/>
          <w:i/>
          <w:iCs/>
          <w:color w:val="767171" w:themeColor="background2" w:themeShade="80"/>
          <w:sz w:val="26"/>
          <w:szCs w:val="26"/>
          <w:lang w:val="es-MX"/>
        </w:rPr>
      </w:pPr>
    </w:p>
    <w:p w:rsidR="00CA4828" w:rsidRPr="0026190D" w:rsidRDefault="00CA4828" w:rsidP="00CA4828">
      <w:pPr>
        <w:ind w:firstLine="709"/>
        <w:jc w:val="both"/>
        <w:rPr>
          <w:rFonts w:ascii="Calibri" w:hAnsi="Calibri" w:cs="Calibri"/>
          <w:i/>
          <w:iCs/>
          <w:color w:val="767171" w:themeColor="background2" w:themeShade="80"/>
          <w:sz w:val="26"/>
          <w:szCs w:val="26"/>
        </w:rPr>
      </w:pPr>
      <w:r w:rsidRPr="0026190D">
        <w:rPr>
          <w:rFonts w:ascii="Calibri" w:hAnsi="Calibri" w:cs="Calibri"/>
          <w:b/>
          <w:bCs/>
          <w:i/>
          <w:iCs/>
          <w:color w:val="767171" w:themeColor="background2" w:themeShade="80"/>
          <w:sz w:val="26"/>
          <w:szCs w:val="26"/>
        </w:rPr>
        <w:t>"ACCIONES PREVISTAS EN LAS FRACCIONES II Y III DEL ARTÍCULO 56 DE LA LEY DE JUSTICIA ADMINISTRATIVA DE GUANAJUATO. NATURALEZA ACCESORIA DE LAS.-</w:t>
      </w:r>
      <w:r w:rsidRPr="0026190D">
        <w:rPr>
          <w:rFonts w:ascii="Calibri" w:hAnsi="Calibri" w:cs="Calibri"/>
          <w:i/>
          <w:iCs/>
          <w:color w:val="767171" w:themeColor="background2" w:themeShade="80"/>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w:t>
      </w:r>
    </w:p>
    <w:p w:rsidR="00CA4828" w:rsidRPr="0026190D" w:rsidRDefault="00CA4828" w:rsidP="00CA4828">
      <w:pPr>
        <w:pStyle w:val="Textoindependiente"/>
        <w:ind w:firstLine="708"/>
        <w:jc w:val="right"/>
        <w:rPr>
          <w:rFonts w:ascii="Calibri" w:hAnsi="Calibri" w:cs="Calibri"/>
          <w:b/>
          <w:bCs/>
          <w:iCs/>
          <w:color w:val="767171" w:themeColor="background2" w:themeShade="80"/>
          <w:sz w:val="26"/>
          <w:szCs w:val="26"/>
        </w:rPr>
      </w:pPr>
      <w:r w:rsidRPr="0026190D">
        <w:rPr>
          <w:rFonts w:ascii="Calibri" w:hAnsi="Calibri" w:cs="Calibri"/>
          <w:b/>
          <w:bCs/>
          <w:iCs/>
          <w:color w:val="767171" w:themeColor="background2" w:themeShade="80"/>
          <w:sz w:val="26"/>
          <w:szCs w:val="26"/>
        </w:rPr>
        <w:t xml:space="preserve">Expediente número </w:t>
      </w:r>
      <w:r w:rsidRPr="0026190D">
        <w:rPr>
          <w:rFonts w:ascii="Calibri" w:hAnsi="Calibri" w:cs="Calibri"/>
          <w:b/>
          <w:color w:val="767171" w:themeColor="background2" w:themeShade="80"/>
          <w:sz w:val="26"/>
          <w:szCs w:val="26"/>
        </w:rPr>
        <w:t>0804/2doJAM/2017</w:t>
      </w:r>
      <w:r w:rsidRPr="0026190D">
        <w:rPr>
          <w:rFonts w:ascii="Calibri" w:hAnsi="Calibri" w:cs="Calibri"/>
          <w:b/>
          <w:iCs/>
          <w:color w:val="767171" w:themeColor="background2" w:themeShade="80"/>
          <w:sz w:val="26"/>
          <w:szCs w:val="26"/>
        </w:rPr>
        <w:t>-JN</w:t>
      </w:r>
    </w:p>
    <w:p w:rsidR="00CA4828" w:rsidRPr="0026190D" w:rsidRDefault="00CA4828" w:rsidP="00CA4828">
      <w:pPr>
        <w:ind w:firstLine="709"/>
        <w:jc w:val="both"/>
        <w:rPr>
          <w:rFonts w:ascii="Calibri" w:hAnsi="Calibri" w:cs="Calibri"/>
          <w:i/>
          <w:iCs/>
          <w:color w:val="767171" w:themeColor="background2" w:themeShade="80"/>
          <w:sz w:val="26"/>
          <w:szCs w:val="26"/>
        </w:rPr>
      </w:pPr>
    </w:p>
    <w:p w:rsidR="00CA4828" w:rsidRPr="0026190D" w:rsidRDefault="00CA4828" w:rsidP="00CA4828">
      <w:pPr>
        <w:jc w:val="both"/>
        <w:rPr>
          <w:rFonts w:ascii="Calibri" w:hAnsi="Calibri" w:cs="Calibri"/>
          <w:i/>
          <w:iCs/>
          <w:color w:val="767171" w:themeColor="background2" w:themeShade="80"/>
          <w:sz w:val="26"/>
          <w:szCs w:val="26"/>
        </w:rPr>
      </w:pPr>
      <w:r w:rsidRPr="0026190D">
        <w:rPr>
          <w:rFonts w:ascii="Calibri" w:hAnsi="Calibri" w:cs="Calibri"/>
          <w:i/>
          <w:iCs/>
          <w:color w:val="767171" w:themeColor="background2" w:themeShade="80"/>
          <w:sz w:val="26"/>
          <w:szCs w:val="26"/>
        </w:rPr>
        <w:t xml:space="preserve">perjuicios causados por el acto demandado que fue declarado nulo;  de tal suerte que de reconocerse la validez del acto reclamado, por encontrarse apegado a derecho, es incuestionable que las restantes acciones perderían su razón de ser." </w:t>
      </w:r>
      <w:r w:rsidRPr="0026190D">
        <w:rPr>
          <w:rFonts w:ascii="Calibri" w:hAnsi="Calibri" w:cs="Calibri"/>
          <w:color w:val="767171" w:themeColor="background2" w:themeShade="80"/>
          <w:sz w:val="26"/>
          <w:szCs w:val="26"/>
        </w:rPr>
        <w:t>(</w:t>
      </w:r>
      <w:r w:rsidRPr="0026190D">
        <w:rPr>
          <w:rFonts w:ascii="Calibri" w:hAnsi="Calibri" w:cs="Calibri"/>
          <w:color w:val="767171" w:themeColor="background2" w:themeShade="80"/>
          <w:sz w:val="22"/>
          <w:szCs w:val="22"/>
        </w:rPr>
        <w:t>Toca 55/03. Recurso de reclamación promovido por Ricardo Sánchez Acevedo e Isidro Sánchez Rangel. Resolución de fecha 13 de agosto de 2003</w:t>
      </w:r>
      <w:r w:rsidRPr="0026190D">
        <w:rPr>
          <w:rFonts w:ascii="Calibri" w:hAnsi="Calibri" w:cs="Calibri"/>
          <w:color w:val="767171" w:themeColor="background2" w:themeShade="80"/>
          <w:sz w:val="26"/>
          <w:szCs w:val="26"/>
        </w:rPr>
        <w:t xml:space="preserve">). . . . . . . . . . . . . . . . . . . . . . . . . . . . . . . . . </w:t>
      </w:r>
    </w:p>
    <w:p w:rsidR="00CA4828" w:rsidRPr="0026190D" w:rsidRDefault="00CA4828" w:rsidP="00CA4828">
      <w:pPr>
        <w:jc w:val="both"/>
        <w:rPr>
          <w:rFonts w:ascii="Calibri" w:hAnsi="Calibri" w:cs="Calibri"/>
          <w:color w:val="767171" w:themeColor="background2" w:themeShade="80"/>
          <w:sz w:val="26"/>
          <w:szCs w:val="26"/>
        </w:rPr>
      </w:pPr>
    </w:p>
    <w:p w:rsidR="00CA4828" w:rsidRPr="0026190D" w:rsidRDefault="00CA4828" w:rsidP="00CA4828">
      <w:pPr>
        <w:ind w:firstLine="708"/>
        <w:jc w:val="both"/>
        <w:rPr>
          <w:rFonts w:ascii="Calibri" w:hAnsi="Calibri" w:cs="Calibri"/>
          <w:color w:val="767171" w:themeColor="background2" w:themeShade="80"/>
          <w:sz w:val="26"/>
          <w:szCs w:val="26"/>
        </w:rPr>
      </w:pPr>
      <w:r w:rsidRPr="0026190D">
        <w:rPr>
          <w:rFonts w:ascii="Calibri" w:hAnsi="Calibri" w:cs="Calibri"/>
          <w:color w:val="767171" w:themeColor="background2" w:themeShade="80"/>
          <w:sz w:val="26"/>
          <w:szCs w:val="26"/>
        </w:rPr>
        <w:t xml:space="preserve">Lo anterior no es óbice para señalar que el Agente demandado, deba realizar las gestiones administrativas correspondientes, ante quien corresponda, a fin de que quede registrado como único de motivo de la infracción, contenido en el Acta de Infracción número T-5666488 (T guion cinco-seis-seis-seis-cuatro-ocho-ocho), el de: </w:t>
      </w:r>
      <w:r w:rsidRPr="0026190D">
        <w:rPr>
          <w:rFonts w:ascii="Calibri" w:hAnsi="Calibri" w:cs="Calibri"/>
          <w:i/>
          <w:color w:val="767171" w:themeColor="background2" w:themeShade="80"/>
          <w:sz w:val="26"/>
          <w:szCs w:val="26"/>
        </w:rPr>
        <w:t>“circular sin portar licencia de manejo el conductor del vehículo”,</w:t>
      </w:r>
      <w:r w:rsidRPr="0026190D">
        <w:rPr>
          <w:rFonts w:ascii="Calibri" w:hAnsi="Calibri" w:cs="Calibri"/>
          <w:color w:val="767171" w:themeColor="background2" w:themeShade="80"/>
          <w:sz w:val="26"/>
          <w:szCs w:val="26"/>
        </w:rPr>
        <w:t xml:space="preserve">  por lo que al momento que el actor realice el pago de la multa derivada de dicha infracción, –de la que se reconoció parcialmente, la legalidad y validez del acta impugnada-, en base a esta sentencia, estando ejecutoriada la misma, le sea entregada la tablilla de circulación retenida en garantía, al haberse decretado la nulidad parcial del acta controvertida, en cuanto a la infracción consistente en: </w:t>
      </w:r>
      <w:r w:rsidRPr="0026190D">
        <w:rPr>
          <w:rFonts w:ascii="Calibri" w:hAnsi="Calibri" w:cs="Calibri"/>
          <w:i/>
          <w:color w:val="767171" w:themeColor="background2" w:themeShade="80"/>
          <w:sz w:val="26"/>
          <w:szCs w:val="26"/>
        </w:rPr>
        <w:t>“realizar arrancones en la vía pública”</w:t>
      </w:r>
      <w:r w:rsidRPr="0026190D">
        <w:rPr>
          <w:rFonts w:ascii="Calibri" w:hAnsi="Calibri" w:cs="Calibri"/>
          <w:color w:val="767171" w:themeColor="background2" w:themeShade="80"/>
          <w:sz w:val="26"/>
          <w:szCs w:val="26"/>
        </w:rPr>
        <w:t xml:space="preserve">. . . . . . . . . . . . . . . . . . . . . . . . </w:t>
      </w:r>
    </w:p>
    <w:p w:rsidR="00CA4828" w:rsidRPr="0026190D" w:rsidRDefault="00CA4828" w:rsidP="00CA4828">
      <w:pPr>
        <w:jc w:val="both"/>
        <w:rPr>
          <w:rFonts w:ascii="Calibri" w:hAnsi="Calibri" w:cs="Calibri"/>
          <w:color w:val="767171" w:themeColor="background2" w:themeShade="80"/>
          <w:sz w:val="26"/>
          <w:szCs w:val="26"/>
        </w:rPr>
      </w:pPr>
    </w:p>
    <w:p w:rsidR="00CA4828" w:rsidRPr="0026190D" w:rsidRDefault="00CA4828" w:rsidP="00CA4828">
      <w:pPr>
        <w:pStyle w:val="Textoindependiente"/>
        <w:ind w:firstLine="708"/>
        <w:rPr>
          <w:rFonts w:ascii="Calibri" w:hAnsi="Calibri" w:cs="Calibri"/>
          <w:color w:val="767171" w:themeColor="background2" w:themeShade="80"/>
          <w:sz w:val="26"/>
          <w:szCs w:val="26"/>
        </w:rPr>
      </w:pPr>
      <w:r w:rsidRPr="0026190D">
        <w:rPr>
          <w:rFonts w:ascii="Calibri" w:hAnsi="Calibri" w:cs="Calibri"/>
          <w:color w:val="767171" w:themeColor="background2" w:themeShade="80"/>
          <w:sz w:val="26"/>
          <w:szCs w:val="26"/>
        </w:rPr>
        <w:t>Por lo expuesto, y con fundamento además en lo dispuesto en los artículos 249; 287; 298; 299; 300, fracciones I, II, V y VI; y, 302, fracción II del Código de Procedimiento y Justicia Administrativa para el Estado y los Municipios de Guanajuato, es de resolverse y se: . . . . . . . . . . . . . . . . . . . . . . . . . . . . . . . . . . . . . . . .</w:t>
      </w:r>
    </w:p>
    <w:p w:rsidR="00CA4828" w:rsidRPr="0026190D" w:rsidRDefault="00CA4828" w:rsidP="00CA4828">
      <w:pPr>
        <w:pStyle w:val="Textoindependiente"/>
        <w:ind w:firstLine="708"/>
        <w:rPr>
          <w:rFonts w:ascii="Calibri" w:hAnsi="Calibri" w:cs="Calibri"/>
          <w:color w:val="767171" w:themeColor="background2" w:themeShade="80"/>
          <w:sz w:val="20"/>
          <w:szCs w:val="20"/>
        </w:rPr>
      </w:pPr>
    </w:p>
    <w:p w:rsidR="00CA4828" w:rsidRPr="0026190D" w:rsidRDefault="00CA4828" w:rsidP="00CA4828">
      <w:pPr>
        <w:pStyle w:val="Textoindependiente"/>
        <w:jc w:val="center"/>
        <w:rPr>
          <w:rFonts w:ascii="Calibri" w:hAnsi="Calibri" w:cs="Calibri"/>
          <w:i/>
          <w:iCs/>
          <w:color w:val="767171" w:themeColor="background2" w:themeShade="80"/>
          <w:sz w:val="26"/>
          <w:szCs w:val="26"/>
        </w:rPr>
      </w:pPr>
      <w:r w:rsidRPr="0026190D">
        <w:rPr>
          <w:rFonts w:ascii="Calibri" w:hAnsi="Calibri" w:cs="Calibri"/>
          <w:b/>
          <w:i/>
          <w:iCs/>
          <w:color w:val="767171" w:themeColor="background2" w:themeShade="80"/>
          <w:sz w:val="26"/>
          <w:szCs w:val="26"/>
        </w:rPr>
        <w:t xml:space="preserve">R E S U E L V E </w:t>
      </w:r>
      <w:r w:rsidRPr="0026190D">
        <w:rPr>
          <w:rFonts w:ascii="Calibri" w:hAnsi="Calibri" w:cs="Calibri"/>
          <w:i/>
          <w:iCs/>
          <w:color w:val="767171" w:themeColor="background2" w:themeShade="80"/>
          <w:sz w:val="26"/>
          <w:szCs w:val="26"/>
        </w:rPr>
        <w:t>:</w:t>
      </w:r>
    </w:p>
    <w:p w:rsidR="00CA4828" w:rsidRPr="0026190D" w:rsidRDefault="00CA4828" w:rsidP="00CA4828">
      <w:pPr>
        <w:pStyle w:val="Textoindependiente"/>
        <w:rPr>
          <w:rFonts w:ascii="Calibri" w:hAnsi="Calibri" w:cs="Calibri"/>
          <w:b/>
          <w:bCs/>
          <w:i/>
          <w:iCs/>
          <w:color w:val="767171" w:themeColor="background2" w:themeShade="80"/>
          <w:sz w:val="26"/>
          <w:szCs w:val="26"/>
        </w:rPr>
      </w:pPr>
    </w:p>
    <w:p w:rsidR="00CA4828" w:rsidRPr="0026190D" w:rsidRDefault="00CA4828" w:rsidP="00CA4828">
      <w:pPr>
        <w:pStyle w:val="Textoindependiente"/>
        <w:ind w:firstLine="708"/>
        <w:rPr>
          <w:rFonts w:ascii="Calibri" w:hAnsi="Calibri" w:cs="Calibri"/>
          <w:color w:val="767171" w:themeColor="background2" w:themeShade="80"/>
          <w:sz w:val="26"/>
          <w:szCs w:val="26"/>
        </w:rPr>
      </w:pPr>
      <w:r w:rsidRPr="0026190D">
        <w:rPr>
          <w:rFonts w:ascii="Calibri" w:hAnsi="Calibri" w:cs="Calibri"/>
          <w:b/>
          <w:bCs/>
          <w:i/>
          <w:iCs/>
          <w:color w:val="767171" w:themeColor="background2" w:themeShade="80"/>
          <w:sz w:val="26"/>
          <w:szCs w:val="26"/>
        </w:rPr>
        <w:lastRenderedPageBreak/>
        <w:t>PRIMERO</w:t>
      </w:r>
      <w:r w:rsidRPr="0026190D">
        <w:rPr>
          <w:rFonts w:ascii="Calibri" w:hAnsi="Calibri" w:cs="Calibri"/>
          <w:color w:val="767171" w:themeColor="background2" w:themeShade="80"/>
          <w:sz w:val="26"/>
          <w:szCs w:val="26"/>
        </w:rPr>
        <w:t xml:space="preserve">.- Este Juzgado Segundo Administrativo Municipal determina ser </w:t>
      </w:r>
      <w:r w:rsidRPr="0026190D">
        <w:rPr>
          <w:rFonts w:ascii="Calibri" w:hAnsi="Calibri" w:cs="Calibri"/>
          <w:b/>
          <w:color w:val="767171" w:themeColor="background2" w:themeShade="80"/>
          <w:sz w:val="26"/>
          <w:szCs w:val="26"/>
        </w:rPr>
        <w:t>competente</w:t>
      </w:r>
      <w:r w:rsidRPr="0026190D">
        <w:rPr>
          <w:rFonts w:ascii="Calibri" w:hAnsi="Calibri" w:cs="Calibri"/>
          <w:color w:val="767171" w:themeColor="background2" w:themeShade="80"/>
          <w:sz w:val="26"/>
          <w:szCs w:val="26"/>
        </w:rPr>
        <w:t xml:space="preserve"> para conocer y resolver del presente proceso administrativo. . . . . . . </w:t>
      </w:r>
    </w:p>
    <w:p w:rsidR="00CA4828" w:rsidRPr="0026190D" w:rsidRDefault="00CA4828" w:rsidP="00CA4828">
      <w:pPr>
        <w:pStyle w:val="Textoindependiente"/>
        <w:rPr>
          <w:rFonts w:ascii="Calibri" w:hAnsi="Calibri" w:cs="Calibri"/>
          <w:b/>
          <w:bCs/>
          <w:i/>
          <w:iCs/>
          <w:color w:val="767171" w:themeColor="background2" w:themeShade="80"/>
          <w:sz w:val="20"/>
          <w:szCs w:val="20"/>
        </w:rPr>
      </w:pPr>
    </w:p>
    <w:p w:rsidR="00CA4828" w:rsidRPr="0026190D" w:rsidRDefault="00CA4828" w:rsidP="00CA4828">
      <w:pPr>
        <w:ind w:firstLine="708"/>
        <w:jc w:val="both"/>
        <w:rPr>
          <w:rFonts w:ascii="Calibri" w:hAnsi="Calibri" w:cs="Calibri"/>
          <w:color w:val="767171" w:themeColor="background2" w:themeShade="80"/>
          <w:sz w:val="26"/>
          <w:szCs w:val="26"/>
        </w:rPr>
      </w:pPr>
      <w:r w:rsidRPr="0026190D">
        <w:rPr>
          <w:rFonts w:ascii="Calibri" w:hAnsi="Calibri" w:cs="Calibri"/>
          <w:b/>
          <w:bCs/>
          <w:i/>
          <w:iCs/>
          <w:color w:val="767171" w:themeColor="background2" w:themeShade="80"/>
          <w:sz w:val="26"/>
          <w:szCs w:val="26"/>
        </w:rPr>
        <w:t xml:space="preserve">SEGUNDO.- </w:t>
      </w:r>
      <w:r w:rsidRPr="0026190D">
        <w:rPr>
          <w:rFonts w:ascii="Calibri" w:hAnsi="Calibri" w:cs="Calibri"/>
          <w:color w:val="767171" w:themeColor="background2" w:themeShade="80"/>
          <w:sz w:val="26"/>
          <w:szCs w:val="26"/>
        </w:rPr>
        <w:t xml:space="preserve">Resulta </w:t>
      </w:r>
      <w:r w:rsidRPr="0026190D">
        <w:rPr>
          <w:rFonts w:ascii="Calibri" w:hAnsi="Calibri" w:cs="Calibri"/>
          <w:b/>
          <w:color w:val="767171" w:themeColor="background2" w:themeShade="80"/>
          <w:sz w:val="26"/>
          <w:szCs w:val="26"/>
        </w:rPr>
        <w:t>procedente</w:t>
      </w:r>
      <w:r w:rsidRPr="0026190D">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26190D">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CA4828" w:rsidRPr="0026190D" w:rsidRDefault="00CA4828" w:rsidP="00CA4828">
      <w:pPr>
        <w:jc w:val="both"/>
        <w:rPr>
          <w:rFonts w:ascii="Calibri" w:hAnsi="Calibri"/>
          <w:b/>
          <w:bCs/>
          <w:i/>
          <w:iCs/>
          <w:color w:val="767171" w:themeColor="background2" w:themeShade="80"/>
          <w:sz w:val="20"/>
          <w:szCs w:val="20"/>
        </w:rPr>
      </w:pPr>
    </w:p>
    <w:p w:rsidR="00CA4828" w:rsidRPr="0026190D" w:rsidRDefault="00CA4828" w:rsidP="00CA4828">
      <w:pPr>
        <w:ind w:firstLine="708"/>
        <w:jc w:val="both"/>
        <w:rPr>
          <w:rFonts w:ascii="Calibri" w:hAnsi="Calibri" w:cs="Calibri"/>
          <w:color w:val="767171" w:themeColor="background2" w:themeShade="80"/>
          <w:sz w:val="26"/>
          <w:szCs w:val="26"/>
        </w:rPr>
      </w:pPr>
      <w:r w:rsidRPr="0026190D">
        <w:rPr>
          <w:rFonts w:ascii="Calibri" w:hAnsi="Calibri"/>
          <w:b/>
          <w:bCs/>
          <w:i/>
          <w:iCs/>
          <w:color w:val="767171" w:themeColor="background2" w:themeShade="80"/>
          <w:sz w:val="26"/>
        </w:rPr>
        <w:t>TERCERO</w:t>
      </w:r>
      <w:r w:rsidRPr="0026190D">
        <w:rPr>
          <w:rFonts w:ascii="Calibri" w:hAnsi="Calibri"/>
          <w:color w:val="767171" w:themeColor="background2" w:themeShade="80"/>
          <w:sz w:val="26"/>
        </w:rPr>
        <w:t xml:space="preserve">.- </w:t>
      </w:r>
      <w:r w:rsidRPr="0026190D">
        <w:rPr>
          <w:rFonts w:ascii="Calibri" w:hAnsi="Calibri" w:cs="Calibri"/>
          <w:color w:val="767171" w:themeColor="background2" w:themeShade="80"/>
          <w:sz w:val="26"/>
          <w:szCs w:val="26"/>
        </w:rPr>
        <w:t xml:space="preserve">Se </w:t>
      </w:r>
      <w:r w:rsidRPr="0026190D">
        <w:rPr>
          <w:rFonts w:ascii="Calibri" w:hAnsi="Calibri" w:cs="Calibri"/>
          <w:b/>
          <w:color w:val="767171" w:themeColor="background2" w:themeShade="80"/>
          <w:sz w:val="26"/>
          <w:szCs w:val="26"/>
        </w:rPr>
        <w:t>decreta</w:t>
      </w:r>
      <w:r w:rsidRPr="0026190D">
        <w:rPr>
          <w:rFonts w:ascii="Calibri" w:hAnsi="Calibri" w:cs="Calibri"/>
          <w:color w:val="767171" w:themeColor="background2" w:themeShade="80"/>
          <w:sz w:val="26"/>
          <w:szCs w:val="26"/>
        </w:rPr>
        <w:t xml:space="preserve"> la </w:t>
      </w:r>
      <w:r w:rsidRPr="0026190D">
        <w:rPr>
          <w:rFonts w:ascii="Calibri" w:hAnsi="Calibri" w:cs="Calibri"/>
          <w:b/>
          <w:color w:val="767171" w:themeColor="background2" w:themeShade="80"/>
          <w:sz w:val="26"/>
          <w:szCs w:val="26"/>
        </w:rPr>
        <w:t xml:space="preserve">nulidad parcial </w:t>
      </w:r>
      <w:r w:rsidRPr="0026190D">
        <w:rPr>
          <w:rFonts w:ascii="Calibri" w:hAnsi="Calibri" w:cs="Calibri"/>
          <w:color w:val="767171" w:themeColor="background2" w:themeShade="80"/>
          <w:sz w:val="26"/>
          <w:szCs w:val="26"/>
        </w:rPr>
        <w:t xml:space="preserve">del </w:t>
      </w:r>
      <w:r w:rsidRPr="0026190D">
        <w:rPr>
          <w:rFonts w:ascii="Calibri" w:hAnsi="Calibri" w:cs="Calibri"/>
          <w:b/>
          <w:color w:val="767171" w:themeColor="background2" w:themeShade="80"/>
          <w:sz w:val="26"/>
          <w:szCs w:val="26"/>
        </w:rPr>
        <w:t>acta de Infracción</w:t>
      </w:r>
      <w:r w:rsidRPr="0026190D">
        <w:rPr>
          <w:rFonts w:ascii="Calibri" w:hAnsi="Calibri" w:cs="Calibri"/>
          <w:color w:val="767171" w:themeColor="background2" w:themeShade="80"/>
          <w:sz w:val="26"/>
          <w:szCs w:val="26"/>
        </w:rPr>
        <w:t xml:space="preserve"> </w:t>
      </w:r>
      <w:r w:rsidRPr="0026190D">
        <w:rPr>
          <w:rFonts w:ascii="Calibri" w:hAnsi="Calibri" w:cs="Calibri"/>
          <w:b/>
          <w:color w:val="767171" w:themeColor="background2" w:themeShade="80"/>
          <w:sz w:val="26"/>
          <w:szCs w:val="26"/>
        </w:rPr>
        <w:t xml:space="preserve">número </w:t>
      </w:r>
      <w:r w:rsidRPr="0026190D">
        <w:rPr>
          <w:rFonts w:ascii="Calibri" w:hAnsi="Calibri" w:cs="Calibri"/>
          <w:color w:val="767171" w:themeColor="background2" w:themeShade="80"/>
          <w:sz w:val="26"/>
          <w:szCs w:val="26"/>
        </w:rPr>
        <w:t xml:space="preserve">T-5666488 (T cinco-seis-seis-seis-cuatro-ocho-ocho), de fecha 14 catorce de julio del año 2017 dos mil diecisiete; respecto de la infracción consistente en: </w:t>
      </w:r>
      <w:r w:rsidRPr="0026190D">
        <w:rPr>
          <w:rFonts w:ascii="Calibri" w:hAnsi="Calibri" w:cs="Calibri"/>
          <w:i/>
          <w:color w:val="767171" w:themeColor="background2" w:themeShade="80"/>
          <w:sz w:val="26"/>
          <w:szCs w:val="26"/>
        </w:rPr>
        <w:t xml:space="preserve">“realizar arrancones en la vía pública”; </w:t>
      </w:r>
      <w:r w:rsidRPr="0026190D">
        <w:rPr>
          <w:rFonts w:ascii="Calibri" w:hAnsi="Calibri" w:cs="Calibri"/>
          <w:color w:val="767171" w:themeColor="background2" w:themeShade="80"/>
          <w:sz w:val="26"/>
          <w:szCs w:val="26"/>
        </w:rPr>
        <w:t>ello en base a las consideraciones lógicas y jurídicas expresadas en el Considerando Sexto de la presente sentencia. . . . . . . . .</w:t>
      </w:r>
    </w:p>
    <w:p w:rsidR="00CA4828" w:rsidRPr="0026190D" w:rsidRDefault="00CA4828" w:rsidP="00CA4828">
      <w:pPr>
        <w:jc w:val="both"/>
        <w:rPr>
          <w:rFonts w:ascii="Calibri" w:hAnsi="Calibri" w:cs="Calibri"/>
          <w:b/>
          <w:bCs/>
          <w:i/>
          <w:iCs/>
          <w:color w:val="767171" w:themeColor="background2" w:themeShade="80"/>
          <w:sz w:val="26"/>
          <w:szCs w:val="26"/>
        </w:rPr>
      </w:pPr>
    </w:p>
    <w:p w:rsidR="00CA4828" w:rsidRPr="0026190D" w:rsidRDefault="00CA4828" w:rsidP="00CA4828">
      <w:pPr>
        <w:ind w:firstLine="708"/>
        <w:jc w:val="both"/>
        <w:rPr>
          <w:rFonts w:ascii="Calibri" w:hAnsi="Calibri" w:cs="Calibri"/>
          <w:color w:val="767171" w:themeColor="background2" w:themeShade="80"/>
          <w:sz w:val="26"/>
          <w:szCs w:val="26"/>
        </w:rPr>
      </w:pPr>
      <w:r w:rsidRPr="0026190D">
        <w:rPr>
          <w:rFonts w:ascii="Calibri" w:hAnsi="Calibri" w:cs="Calibri"/>
          <w:b/>
          <w:bCs/>
          <w:i/>
          <w:iCs/>
          <w:color w:val="767171" w:themeColor="background2" w:themeShade="80"/>
          <w:sz w:val="26"/>
          <w:szCs w:val="26"/>
        </w:rPr>
        <w:t xml:space="preserve">CUARTO.- </w:t>
      </w:r>
      <w:r w:rsidRPr="0026190D">
        <w:rPr>
          <w:rFonts w:ascii="Calibri" w:hAnsi="Calibri" w:cs="Calibri"/>
          <w:color w:val="767171" w:themeColor="background2" w:themeShade="80"/>
          <w:sz w:val="26"/>
          <w:szCs w:val="26"/>
        </w:rPr>
        <w:t xml:space="preserve">Se </w:t>
      </w:r>
      <w:r w:rsidRPr="0026190D">
        <w:rPr>
          <w:rFonts w:ascii="Calibri" w:hAnsi="Calibri" w:cs="Calibri"/>
          <w:b/>
          <w:color w:val="767171" w:themeColor="background2" w:themeShade="80"/>
          <w:sz w:val="26"/>
          <w:szCs w:val="26"/>
        </w:rPr>
        <w:t>reconoce, parcialmente, la legalidad y validez</w:t>
      </w:r>
      <w:r w:rsidRPr="0026190D">
        <w:rPr>
          <w:rFonts w:ascii="Calibri" w:hAnsi="Calibri" w:cs="Calibri"/>
          <w:color w:val="767171" w:themeColor="background2" w:themeShade="80"/>
          <w:sz w:val="26"/>
          <w:szCs w:val="26"/>
        </w:rPr>
        <w:t xml:space="preserve"> del Acta de Infracción con númeroT-5666488 (T cinco-seis-seis-seis-cuatro-ocho-ocho), de fecha 14 catorce de julio del año 2017 dos mil diecisiete; tocante a la infracción consistente en </w:t>
      </w:r>
      <w:r w:rsidRPr="0026190D">
        <w:rPr>
          <w:rFonts w:ascii="Calibri" w:hAnsi="Calibri" w:cs="Calibri"/>
          <w:i/>
          <w:color w:val="767171" w:themeColor="background2" w:themeShade="80"/>
          <w:sz w:val="26"/>
          <w:szCs w:val="26"/>
        </w:rPr>
        <w:t>“Circular sin portar licencia de manejo”;</w:t>
      </w:r>
      <w:r w:rsidRPr="0026190D">
        <w:rPr>
          <w:rFonts w:ascii="Calibri" w:hAnsi="Calibri" w:cs="Calibri"/>
          <w:color w:val="767171" w:themeColor="background2" w:themeShade="80"/>
          <w:sz w:val="26"/>
          <w:szCs w:val="26"/>
        </w:rPr>
        <w:t xml:space="preserve"> atento a lo expresado en el Considerando Séptimo de esta misma resolución. . . . . . . . . . . . . . . . . . . . . . . . . . </w:t>
      </w:r>
    </w:p>
    <w:p w:rsidR="00CA4828" w:rsidRPr="0026190D" w:rsidRDefault="00CA4828" w:rsidP="00CA4828">
      <w:pPr>
        <w:ind w:firstLine="708"/>
        <w:jc w:val="both"/>
        <w:rPr>
          <w:rFonts w:ascii="Calibri" w:hAnsi="Calibri" w:cs="Calibri"/>
          <w:b/>
          <w:bCs/>
          <w:i/>
          <w:iCs/>
          <w:color w:val="767171" w:themeColor="background2" w:themeShade="80"/>
          <w:sz w:val="26"/>
          <w:szCs w:val="26"/>
        </w:rPr>
      </w:pPr>
    </w:p>
    <w:p w:rsidR="00CA4828" w:rsidRPr="0026190D" w:rsidRDefault="00CA4828" w:rsidP="00CA4828">
      <w:pPr>
        <w:ind w:firstLine="708"/>
        <w:jc w:val="both"/>
        <w:rPr>
          <w:rFonts w:ascii="Calibri" w:hAnsi="Calibri" w:cs="Calibri"/>
          <w:bCs/>
          <w:iCs/>
          <w:color w:val="767171" w:themeColor="background2" w:themeShade="80"/>
          <w:sz w:val="26"/>
          <w:szCs w:val="26"/>
        </w:rPr>
      </w:pPr>
      <w:r w:rsidRPr="0026190D">
        <w:rPr>
          <w:rFonts w:ascii="Calibri" w:hAnsi="Calibri" w:cs="Calibri"/>
          <w:b/>
          <w:bCs/>
          <w:i/>
          <w:iCs/>
          <w:color w:val="767171" w:themeColor="background2" w:themeShade="80"/>
          <w:sz w:val="26"/>
          <w:szCs w:val="26"/>
        </w:rPr>
        <w:t xml:space="preserve">QUINTO.- </w:t>
      </w:r>
      <w:r w:rsidRPr="0026190D">
        <w:rPr>
          <w:rFonts w:ascii="Calibri" w:hAnsi="Calibri" w:cs="Calibri"/>
          <w:b/>
          <w:bCs/>
          <w:iCs/>
          <w:color w:val="767171" w:themeColor="background2" w:themeShade="80"/>
          <w:sz w:val="26"/>
          <w:szCs w:val="26"/>
        </w:rPr>
        <w:t xml:space="preserve">No ha lugar </w:t>
      </w:r>
      <w:r w:rsidRPr="0026190D">
        <w:rPr>
          <w:rFonts w:ascii="Calibri" w:hAnsi="Calibri" w:cs="Calibri"/>
          <w:bCs/>
          <w:iCs/>
          <w:color w:val="767171" w:themeColor="background2" w:themeShade="80"/>
          <w:sz w:val="26"/>
          <w:szCs w:val="26"/>
        </w:rPr>
        <w:t xml:space="preserve">a ordenar la devolución de la placa de circulación retenida en garantía </w:t>
      </w:r>
      <w:r w:rsidRPr="0026190D">
        <w:rPr>
          <w:rFonts w:ascii="Calibri" w:hAnsi="Calibri"/>
          <w:color w:val="767171" w:themeColor="background2" w:themeShade="80"/>
          <w:sz w:val="26"/>
          <w:szCs w:val="26"/>
        </w:rPr>
        <w:t xml:space="preserve">por concepto de multa, </w:t>
      </w:r>
      <w:r w:rsidRPr="0026190D">
        <w:rPr>
          <w:rFonts w:ascii="Calibri" w:hAnsi="Calibri" w:cs="Calibri"/>
          <w:bCs/>
          <w:iCs/>
          <w:color w:val="767171" w:themeColor="background2" w:themeShade="80"/>
          <w:sz w:val="26"/>
          <w:szCs w:val="26"/>
        </w:rPr>
        <w:t>atento a lo razonado en el Considerando Octavo. . . . . . . . . . . . . . . . . . . . . . . . . . . . . . . . . . . . . . . . . . . . . . . . . . .</w:t>
      </w:r>
    </w:p>
    <w:p w:rsidR="00CA4828" w:rsidRPr="0026190D" w:rsidRDefault="00CA4828" w:rsidP="00CA4828">
      <w:pPr>
        <w:ind w:firstLine="708"/>
        <w:jc w:val="both"/>
        <w:rPr>
          <w:rFonts w:ascii="Calibri" w:hAnsi="Calibri" w:cs="Calibri"/>
          <w:bCs/>
          <w:iCs/>
          <w:color w:val="767171" w:themeColor="background2" w:themeShade="80"/>
          <w:sz w:val="26"/>
          <w:szCs w:val="26"/>
        </w:rPr>
      </w:pPr>
    </w:p>
    <w:p w:rsidR="00CA4828" w:rsidRPr="0026190D" w:rsidRDefault="00CA4828" w:rsidP="00CA4828">
      <w:pPr>
        <w:ind w:firstLine="708"/>
        <w:jc w:val="both"/>
        <w:rPr>
          <w:rFonts w:ascii="Calibri" w:hAnsi="Calibri" w:cs="Calibri"/>
          <w:color w:val="767171" w:themeColor="background2" w:themeShade="80"/>
          <w:sz w:val="26"/>
          <w:szCs w:val="26"/>
        </w:rPr>
      </w:pPr>
      <w:r w:rsidRPr="0026190D">
        <w:rPr>
          <w:rFonts w:ascii="Calibri" w:hAnsi="Calibri"/>
          <w:color w:val="767171" w:themeColor="background2" w:themeShade="80"/>
          <w:sz w:val="26"/>
          <w:szCs w:val="26"/>
        </w:rPr>
        <w:t xml:space="preserve">No obstante lo anterior, como ya se señaló anteriormente </w:t>
      </w:r>
      <w:r w:rsidRPr="0026190D">
        <w:rPr>
          <w:rFonts w:ascii="Calibri" w:hAnsi="Calibri" w:cs="Calibri"/>
          <w:bCs/>
          <w:iCs/>
          <w:color w:val="767171" w:themeColor="background2" w:themeShade="80"/>
          <w:sz w:val="26"/>
          <w:szCs w:val="26"/>
        </w:rPr>
        <w:t>y en los términos establecidos</w:t>
      </w:r>
      <w:r w:rsidRPr="0026190D">
        <w:rPr>
          <w:rFonts w:ascii="Calibri" w:hAnsi="Calibri"/>
          <w:color w:val="767171" w:themeColor="background2" w:themeShade="80"/>
          <w:sz w:val="26"/>
          <w:szCs w:val="26"/>
        </w:rPr>
        <w:t xml:space="preserve"> en el mismo Octavo considerando, el Agente demandado deberá realizar las gestiones necesarias, para que, una vez que cause ejecutoria la presente sentencia, al momento de que el ciudadano </w:t>
      </w:r>
      <w:r>
        <w:rPr>
          <w:rFonts w:ascii="Calibri" w:hAnsi="Calibri" w:cs="Calibri"/>
          <w:color w:val="767171" w:themeColor="background2" w:themeShade="80"/>
          <w:sz w:val="26"/>
          <w:szCs w:val="26"/>
        </w:rPr>
        <w:t>*****</w:t>
      </w:r>
      <w:r w:rsidRPr="0026190D">
        <w:rPr>
          <w:rFonts w:ascii="Calibri" w:hAnsi="Calibri"/>
          <w:color w:val="767171" w:themeColor="background2" w:themeShade="80"/>
          <w:sz w:val="26"/>
          <w:szCs w:val="26"/>
        </w:rPr>
        <w:t>, realice el pago de la multa por la infracción consistente en</w:t>
      </w:r>
      <w:r w:rsidRPr="0026190D">
        <w:rPr>
          <w:rFonts w:ascii="Calibri" w:hAnsi="Calibri" w:cs="Calibri"/>
          <w:color w:val="767171" w:themeColor="background2" w:themeShade="80"/>
          <w:sz w:val="26"/>
          <w:szCs w:val="26"/>
        </w:rPr>
        <w:t xml:space="preserve"> </w:t>
      </w:r>
      <w:r w:rsidRPr="0026190D">
        <w:rPr>
          <w:rFonts w:ascii="Calibri" w:hAnsi="Calibri" w:cs="Calibri"/>
          <w:i/>
          <w:color w:val="767171" w:themeColor="background2" w:themeShade="80"/>
          <w:sz w:val="26"/>
          <w:szCs w:val="26"/>
        </w:rPr>
        <w:t>“Circular sin portar licencia”,</w:t>
      </w:r>
      <w:r w:rsidRPr="0026190D">
        <w:rPr>
          <w:rFonts w:ascii="Calibri" w:hAnsi="Calibri" w:cs="Calibri"/>
          <w:color w:val="767171" w:themeColor="background2" w:themeShade="80"/>
          <w:sz w:val="26"/>
          <w:szCs w:val="26"/>
        </w:rPr>
        <w:t xml:space="preserve"> –de la que se reconoció parcialmente, la legalidad y validez del acta impugnada-, en base a esta sentencia, estando ejecutoriada la misma, le sea entregada la placa de circulación retenida en garantía, al haberse decretado la nulidad parcial del acta controvertida, en cuanto a la infracción consistente en: </w:t>
      </w:r>
      <w:r w:rsidRPr="0026190D">
        <w:rPr>
          <w:rFonts w:ascii="Calibri" w:hAnsi="Calibri" w:cs="Calibri"/>
          <w:i/>
          <w:color w:val="767171" w:themeColor="background2" w:themeShade="80"/>
          <w:sz w:val="26"/>
          <w:szCs w:val="26"/>
        </w:rPr>
        <w:t>“Realizar arrancones en vía pública”</w:t>
      </w:r>
      <w:r w:rsidRPr="0026190D">
        <w:rPr>
          <w:rFonts w:ascii="Calibri" w:hAnsi="Calibri" w:cs="Calibri"/>
          <w:color w:val="767171" w:themeColor="background2" w:themeShade="80"/>
          <w:sz w:val="26"/>
          <w:szCs w:val="26"/>
        </w:rPr>
        <w:t xml:space="preserve">. . . . . . . . . . . . . . . . . . . . . . . . . . . . . . . . . . . . . . .  </w:t>
      </w:r>
    </w:p>
    <w:p w:rsidR="00CA4828" w:rsidRPr="0026190D" w:rsidRDefault="00CA4828" w:rsidP="00CA4828">
      <w:pPr>
        <w:ind w:firstLine="708"/>
        <w:jc w:val="both"/>
        <w:rPr>
          <w:rFonts w:ascii="Calibri" w:hAnsi="Calibri" w:cs="Calibri"/>
          <w:i/>
          <w:iCs/>
          <w:color w:val="767171" w:themeColor="background2" w:themeShade="80"/>
          <w:sz w:val="26"/>
          <w:szCs w:val="26"/>
        </w:rPr>
      </w:pPr>
    </w:p>
    <w:p w:rsidR="00CA4828" w:rsidRPr="0026190D" w:rsidRDefault="00CA4828" w:rsidP="00CA4828">
      <w:pPr>
        <w:ind w:firstLine="708"/>
        <w:jc w:val="both"/>
        <w:rPr>
          <w:rFonts w:ascii="Calibri" w:hAnsi="Calibri" w:cs="Calibri"/>
          <w:bCs/>
          <w:iCs/>
          <w:color w:val="767171" w:themeColor="background2" w:themeShade="80"/>
          <w:sz w:val="26"/>
          <w:szCs w:val="26"/>
        </w:rPr>
      </w:pPr>
      <w:r w:rsidRPr="0026190D">
        <w:rPr>
          <w:rFonts w:ascii="Calibri" w:hAnsi="Calibri"/>
          <w:b/>
          <w:color w:val="767171" w:themeColor="background2" w:themeShade="80"/>
          <w:sz w:val="26"/>
          <w:szCs w:val="26"/>
        </w:rPr>
        <w:t>Debiendo informar</w:t>
      </w:r>
      <w:r w:rsidRPr="0026190D">
        <w:rPr>
          <w:rFonts w:ascii="Calibri" w:hAnsi="Calibri"/>
          <w:color w:val="767171" w:themeColor="background2" w:themeShade="80"/>
          <w:sz w:val="26"/>
          <w:szCs w:val="26"/>
        </w:rPr>
        <w:t xml:space="preserve"> a este Juzgado sobre lo anterior, anexando las constancias que así lo acrediten. . . . . . . . . . . . . . . . . . . . . . . . . . . . . . . . . . . . . . . . . . </w:t>
      </w:r>
    </w:p>
    <w:p w:rsidR="00CA4828" w:rsidRPr="0026190D" w:rsidRDefault="00CA4828" w:rsidP="00CA4828">
      <w:pPr>
        <w:jc w:val="both"/>
        <w:rPr>
          <w:rFonts w:ascii="Calibri" w:hAnsi="Calibri" w:cs="Calibri"/>
          <w:color w:val="767171" w:themeColor="background2" w:themeShade="80"/>
          <w:sz w:val="26"/>
          <w:szCs w:val="26"/>
        </w:rPr>
      </w:pPr>
    </w:p>
    <w:p w:rsidR="00CA4828" w:rsidRPr="0026190D" w:rsidRDefault="00CA4828" w:rsidP="00CA4828">
      <w:pPr>
        <w:pStyle w:val="Textoindependiente"/>
        <w:ind w:firstLine="708"/>
        <w:rPr>
          <w:rFonts w:ascii="Calibri" w:hAnsi="Calibri" w:cs="Calibri"/>
          <w:color w:val="767171" w:themeColor="background2" w:themeShade="80"/>
          <w:sz w:val="26"/>
          <w:szCs w:val="26"/>
        </w:rPr>
      </w:pPr>
      <w:r w:rsidRPr="0026190D">
        <w:rPr>
          <w:rFonts w:ascii="Calibri" w:hAnsi="Calibri" w:cs="Calibri"/>
          <w:color w:val="767171" w:themeColor="background2" w:themeShade="80"/>
          <w:sz w:val="26"/>
          <w:szCs w:val="26"/>
        </w:rPr>
        <w:t xml:space="preserve">Notifíquese a la autoridad demandada por oficio y por correo electrónico; y,  a la parte actora personalmente. . . . . . . . . . . . . . . . . . . . . . . . . . . . . . . . . . . . . . . . </w:t>
      </w:r>
    </w:p>
    <w:p w:rsidR="00CA4828" w:rsidRPr="0026190D" w:rsidRDefault="00CA4828" w:rsidP="00CA4828">
      <w:pPr>
        <w:jc w:val="both"/>
        <w:rPr>
          <w:rFonts w:ascii="Calibri" w:hAnsi="Calibri" w:cs="Calibri"/>
          <w:color w:val="767171" w:themeColor="background2" w:themeShade="80"/>
          <w:sz w:val="26"/>
          <w:szCs w:val="26"/>
          <w:lang w:val="es-MX"/>
        </w:rPr>
      </w:pPr>
    </w:p>
    <w:p w:rsidR="00CA4828" w:rsidRPr="0026190D" w:rsidRDefault="00CA4828" w:rsidP="00CA4828">
      <w:pPr>
        <w:pStyle w:val="Textoindependiente"/>
        <w:ind w:firstLine="708"/>
        <w:rPr>
          <w:rFonts w:ascii="Calibri" w:hAnsi="Calibri" w:cs="Calibri"/>
          <w:b/>
          <w:bCs/>
          <w:color w:val="767171" w:themeColor="background2" w:themeShade="80"/>
          <w:sz w:val="26"/>
          <w:szCs w:val="26"/>
        </w:rPr>
      </w:pPr>
      <w:r w:rsidRPr="0026190D">
        <w:rPr>
          <w:rFonts w:ascii="Calibri" w:hAnsi="Calibri" w:cs="Calibri"/>
          <w:color w:val="767171" w:themeColor="background2" w:themeShade="80"/>
          <w:sz w:val="26"/>
          <w:szCs w:val="26"/>
        </w:rPr>
        <w:lastRenderedPageBreak/>
        <w:t>En su oportunidad, archívese este expediente, como asunto totalmente concluido y dése de baja en el Libro de Registros que se lleva para tal efecto. . . . .</w:t>
      </w:r>
    </w:p>
    <w:p w:rsidR="00CA4828" w:rsidRPr="0026190D" w:rsidRDefault="00CA4828" w:rsidP="00CA4828">
      <w:pPr>
        <w:pStyle w:val="Textoindependiente"/>
        <w:rPr>
          <w:rFonts w:ascii="Calibri" w:hAnsi="Calibri" w:cs="Calibri"/>
          <w:color w:val="767171" w:themeColor="background2" w:themeShade="80"/>
          <w:sz w:val="26"/>
          <w:szCs w:val="26"/>
        </w:rPr>
      </w:pPr>
    </w:p>
    <w:p w:rsidR="00CA4828" w:rsidRPr="0026190D" w:rsidRDefault="00CA4828" w:rsidP="00CA4828">
      <w:pPr>
        <w:ind w:firstLine="708"/>
        <w:jc w:val="both"/>
        <w:rPr>
          <w:rFonts w:ascii="Calibri" w:hAnsi="Calibri" w:cs="Calibri"/>
          <w:color w:val="767171" w:themeColor="background2" w:themeShade="80"/>
          <w:sz w:val="26"/>
          <w:szCs w:val="26"/>
          <w:lang w:val="es-MX"/>
        </w:rPr>
      </w:pPr>
      <w:r w:rsidRPr="0026190D">
        <w:rPr>
          <w:rFonts w:ascii="Calibri" w:hAnsi="Calibri" w:cs="Calibri"/>
          <w:color w:val="767171" w:themeColor="background2" w:themeShade="80"/>
          <w:sz w:val="26"/>
          <w:szCs w:val="26"/>
          <w:lang w:val="es-MX"/>
        </w:rPr>
        <w:t xml:space="preserve">Así lo resolvió y firma el Licenciado </w:t>
      </w:r>
      <w:r w:rsidRPr="0026190D">
        <w:rPr>
          <w:rFonts w:ascii="Calibri" w:hAnsi="Calibri" w:cs="Calibri"/>
          <w:b/>
          <w:bCs/>
          <w:color w:val="767171" w:themeColor="background2" w:themeShade="80"/>
          <w:sz w:val="26"/>
          <w:szCs w:val="26"/>
          <w:lang w:val="es-MX"/>
        </w:rPr>
        <w:t>Ernesto Alejandro Mora Álvarez</w:t>
      </w:r>
      <w:r w:rsidRPr="0026190D">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26190D">
        <w:rPr>
          <w:rFonts w:ascii="Calibri" w:hAnsi="Calibri" w:cs="Calibri"/>
          <w:b/>
          <w:color w:val="767171" w:themeColor="background2" w:themeShade="80"/>
          <w:sz w:val="26"/>
          <w:szCs w:val="26"/>
          <w:lang w:val="es-MX"/>
        </w:rPr>
        <w:t>María del Rocío Villanueva Sánchez</w:t>
      </w:r>
      <w:r w:rsidRPr="0026190D">
        <w:rPr>
          <w:rFonts w:ascii="Calibri" w:hAnsi="Calibri" w:cs="Calibri"/>
          <w:color w:val="767171" w:themeColor="background2" w:themeShade="80"/>
          <w:sz w:val="26"/>
          <w:szCs w:val="26"/>
          <w:lang w:val="es-MX"/>
        </w:rPr>
        <w:t xml:space="preserve">,  quien da fe. . . . . . . . . . . . . . . . . . . . . . . . . . . . . . . . . . . . . . . . . . </w:t>
      </w:r>
    </w:p>
    <w:p w:rsidR="005321B8" w:rsidRDefault="00CA4828">
      <w:bookmarkStart w:id="0" w:name="_GoBack"/>
      <w:bookmarkEnd w:id="0"/>
    </w:p>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828"/>
    <w:rsid w:val="00927ED4"/>
    <w:rsid w:val="00CA4828"/>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AEFE3-C6C1-4586-B9F5-5D5E51C4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828"/>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A4828"/>
    <w:pPr>
      <w:jc w:val="both"/>
    </w:pPr>
    <w:rPr>
      <w:lang w:val="es-MX"/>
    </w:rPr>
  </w:style>
  <w:style w:type="character" w:customStyle="1" w:styleId="TextoindependienteCar">
    <w:name w:val="Texto independiente Car"/>
    <w:basedOn w:val="Fuentedeprrafopredeter"/>
    <w:link w:val="Textoindependiente"/>
    <w:rsid w:val="00CA4828"/>
    <w:rPr>
      <w:rFonts w:ascii="Times New Roman" w:eastAsia="Calibri"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4114</Words>
  <Characters>22628</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2018-04-25T14:21:00Z</dcterms:created>
  <dcterms:modified xsi:type="dcterms:W3CDTF">2018-04-25T14:21:00Z</dcterms:modified>
</cp:coreProperties>
</file>